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361"/>
        <w:gridCol w:w="5210"/>
      </w:tblGrid>
      <w:tr w:rsidR="00CA42B7" w:rsidRPr="00CA42B7" w14:paraId="5ECE5A4F" w14:textId="77777777" w:rsidTr="00F3694D">
        <w:trPr>
          <w:trHeight w:val="2155"/>
        </w:trPr>
        <w:tc>
          <w:tcPr>
            <w:tcW w:w="4361" w:type="dxa"/>
          </w:tcPr>
          <w:p w14:paraId="2D13E738"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Times New Roman" w:hAnsi="Times New Roman" w:cs="Times New Roman"/>
                <w:noProof/>
                <w:lang w:eastAsia="ru-RU"/>
              </w:rPr>
              <w:drawing>
                <wp:anchor distT="0" distB="0" distL="114300" distR="114300" simplePos="0" relativeHeight="251664384" behindDoc="1" locked="0" layoutInCell="1" allowOverlap="1" wp14:anchorId="7DE5D8B5" wp14:editId="75B785AC">
                  <wp:simplePos x="0" y="0"/>
                  <wp:positionH relativeFrom="column">
                    <wp:posOffset>2633980</wp:posOffset>
                  </wp:positionH>
                  <wp:positionV relativeFrom="paragraph">
                    <wp:posOffset>151130</wp:posOffset>
                  </wp:positionV>
                  <wp:extent cx="2164080" cy="2164080"/>
                  <wp:effectExtent l="0" t="0" r="0" b="0"/>
                  <wp:wrapNone/>
                  <wp:docPr id="1" name="Рисунок 1" descr="Описание: E:\Школа\Подписи\Т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E:\Школа\Подписи\ТС.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4080" cy="216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A0810"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p>
          <w:p w14:paraId="03343AEA"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noProof/>
                <w:sz w:val="28"/>
                <w:szCs w:val="28"/>
                <w:lang w:eastAsia="ru-RU"/>
              </w:rPr>
              <w:drawing>
                <wp:anchor distT="0" distB="0" distL="114300" distR="114300" simplePos="0" relativeHeight="251665408" behindDoc="1" locked="0" layoutInCell="1" allowOverlap="1" wp14:anchorId="1C90034F" wp14:editId="5BDBAFDC">
                  <wp:simplePos x="0" y="0"/>
                  <wp:positionH relativeFrom="column">
                    <wp:posOffset>316230</wp:posOffset>
                  </wp:positionH>
                  <wp:positionV relativeFrom="paragraph">
                    <wp:posOffset>35560</wp:posOffset>
                  </wp:positionV>
                  <wp:extent cx="868680" cy="1684020"/>
                  <wp:effectExtent l="0" t="0" r="0" b="0"/>
                  <wp:wrapNone/>
                  <wp:docPr id="2" name="Рисунок 2" descr="E:\Школа\Подписи\Г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Школа\Подписи\Г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86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C4C21B"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«Рассмотрено»</w:t>
            </w:r>
          </w:p>
          <w:p w14:paraId="685747E5"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Руководитель ШМО</w:t>
            </w:r>
          </w:p>
          <w:p w14:paraId="776E14F7"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МАОУ «Гимназия №139 – ЦО»,</w:t>
            </w:r>
          </w:p>
          <w:p w14:paraId="55273127"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______________  Глазунова Г.Б.</w:t>
            </w:r>
          </w:p>
          <w:p w14:paraId="5B9594E2"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p>
          <w:p w14:paraId="147D9BA3"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Протокол №1 </w:t>
            </w:r>
          </w:p>
          <w:p w14:paraId="31C88785"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от </w:t>
            </w:r>
            <w:r w:rsidRPr="00CA42B7">
              <w:rPr>
                <w:rFonts w:ascii="Times New Roman" w:eastAsia="Calibri" w:hAnsi="Times New Roman" w:cs="Times New Roman"/>
                <w:sz w:val="28"/>
                <w:szCs w:val="28"/>
                <w:u w:val="single"/>
                <w:lang w:eastAsia="ru-RU"/>
              </w:rPr>
              <w:t>«28» августа 2024</w:t>
            </w:r>
            <w:r w:rsidRPr="00CA42B7">
              <w:rPr>
                <w:rFonts w:ascii="Times New Roman" w:eastAsia="Calibri" w:hAnsi="Times New Roman" w:cs="Times New Roman"/>
                <w:sz w:val="28"/>
                <w:szCs w:val="28"/>
                <w:lang w:eastAsia="ru-RU"/>
              </w:rPr>
              <w:t xml:space="preserve">  г.</w:t>
            </w:r>
          </w:p>
        </w:tc>
        <w:tc>
          <w:tcPr>
            <w:tcW w:w="5210" w:type="dxa"/>
          </w:tcPr>
          <w:p w14:paraId="7503C1D8"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p>
          <w:p w14:paraId="2C307514"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p>
          <w:p w14:paraId="5A08529C"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p>
          <w:p w14:paraId="0C561C6B"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«Утверждаю»</w:t>
            </w:r>
          </w:p>
          <w:p w14:paraId="5E8CDE01"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Директор МАОУ «Гимназия №139 –ЦО»</w:t>
            </w:r>
          </w:p>
          <w:p w14:paraId="5D2DC1D9"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______________________       Т.С. Борер                                                                          </w:t>
            </w:r>
          </w:p>
          <w:p w14:paraId="3F729AD7"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p>
          <w:p w14:paraId="2AAB115C"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Приказ №</w:t>
            </w:r>
            <w:r w:rsidRPr="00CA42B7">
              <w:rPr>
                <w:rFonts w:ascii="Times New Roman" w:eastAsia="Calibri" w:hAnsi="Times New Roman" w:cs="Times New Roman"/>
                <w:sz w:val="28"/>
                <w:szCs w:val="28"/>
                <w:u w:val="single"/>
                <w:lang w:eastAsia="ru-RU"/>
              </w:rPr>
              <w:t>262-о</w:t>
            </w:r>
            <w:r w:rsidRPr="00CA42B7">
              <w:rPr>
                <w:rFonts w:ascii="Times New Roman" w:eastAsia="Calibri" w:hAnsi="Times New Roman" w:cs="Times New Roman"/>
                <w:sz w:val="28"/>
                <w:szCs w:val="28"/>
                <w:lang w:eastAsia="ru-RU"/>
              </w:rPr>
              <w:t xml:space="preserve"> </w:t>
            </w:r>
          </w:p>
          <w:p w14:paraId="7FC5B56F"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от </w:t>
            </w:r>
            <w:r w:rsidRPr="00CA42B7">
              <w:rPr>
                <w:rFonts w:ascii="Times New Roman" w:eastAsia="Calibri" w:hAnsi="Times New Roman" w:cs="Times New Roman"/>
                <w:sz w:val="28"/>
                <w:szCs w:val="28"/>
                <w:u w:val="single"/>
                <w:lang w:eastAsia="ru-RU"/>
              </w:rPr>
              <w:t>«28» августа 2024</w:t>
            </w:r>
            <w:r w:rsidRPr="00CA42B7">
              <w:rPr>
                <w:rFonts w:ascii="Times New Roman" w:eastAsia="Calibri" w:hAnsi="Times New Roman" w:cs="Times New Roman"/>
                <w:sz w:val="28"/>
                <w:szCs w:val="28"/>
                <w:lang w:eastAsia="ru-RU"/>
              </w:rPr>
              <w:t xml:space="preserve">  г.                                                             </w:t>
            </w:r>
          </w:p>
        </w:tc>
      </w:tr>
      <w:tr w:rsidR="00CA42B7" w:rsidRPr="00CA42B7" w14:paraId="6B3F7E86" w14:textId="77777777" w:rsidTr="00F3694D">
        <w:trPr>
          <w:trHeight w:val="2155"/>
        </w:trPr>
        <w:tc>
          <w:tcPr>
            <w:tcW w:w="4361" w:type="dxa"/>
          </w:tcPr>
          <w:p w14:paraId="2D6B73A0"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Принято на заседании педагогического совета </w:t>
            </w:r>
          </w:p>
          <w:p w14:paraId="0E3F7C52"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p>
          <w:p w14:paraId="34911C4C"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Протокол №1 </w:t>
            </w:r>
          </w:p>
          <w:p w14:paraId="3DF76687" w14:textId="77777777" w:rsidR="00CA42B7" w:rsidRPr="00CA42B7" w:rsidRDefault="00CA42B7" w:rsidP="00CA42B7">
            <w:pPr>
              <w:spacing w:after="0" w:line="240" w:lineRule="auto"/>
              <w:jc w:val="both"/>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от </w:t>
            </w:r>
            <w:r w:rsidRPr="00CA42B7">
              <w:rPr>
                <w:rFonts w:ascii="Times New Roman" w:eastAsia="Calibri" w:hAnsi="Times New Roman" w:cs="Times New Roman"/>
                <w:sz w:val="28"/>
                <w:szCs w:val="28"/>
                <w:u w:val="single"/>
                <w:lang w:eastAsia="ru-RU"/>
              </w:rPr>
              <w:t>«28» августа 2024</w:t>
            </w:r>
            <w:r w:rsidRPr="00CA42B7">
              <w:rPr>
                <w:rFonts w:ascii="Times New Roman" w:eastAsia="Calibri" w:hAnsi="Times New Roman" w:cs="Times New Roman"/>
                <w:sz w:val="28"/>
                <w:szCs w:val="28"/>
                <w:lang w:eastAsia="ru-RU"/>
              </w:rPr>
              <w:t xml:space="preserve">  г.</w:t>
            </w:r>
          </w:p>
        </w:tc>
        <w:tc>
          <w:tcPr>
            <w:tcW w:w="5210" w:type="dxa"/>
          </w:tcPr>
          <w:p w14:paraId="5725177E"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«Согласовано» </w:t>
            </w:r>
          </w:p>
          <w:p w14:paraId="45031D6E"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r w:rsidRPr="00CA42B7">
              <w:rPr>
                <w:rFonts w:ascii="Times New Roman" w:eastAsia="Times New Roman" w:hAnsi="Times New Roman" w:cs="Times New Roman"/>
                <w:noProof/>
                <w:lang w:eastAsia="ru-RU"/>
              </w:rPr>
              <w:drawing>
                <wp:anchor distT="0" distB="0" distL="114300" distR="114300" simplePos="0" relativeHeight="251663360" behindDoc="1" locked="0" layoutInCell="1" allowOverlap="1" wp14:anchorId="15F673AD" wp14:editId="2AC064C7">
                  <wp:simplePos x="0" y="0"/>
                  <wp:positionH relativeFrom="column">
                    <wp:posOffset>1236345</wp:posOffset>
                  </wp:positionH>
                  <wp:positionV relativeFrom="paragraph">
                    <wp:posOffset>176530</wp:posOffset>
                  </wp:positionV>
                  <wp:extent cx="541020" cy="541020"/>
                  <wp:effectExtent l="0" t="0" r="0" b="0"/>
                  <wp:wrapNone/>
                  <wp:docPr id="5" name="Рисунок 5" descr="Описание: E:\Школа\Подписи\Э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E:\Школа\Подписи\Э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42B7">
              <w:rPr>
                <w:rFonts w:ascii="Times New Roman" w:eastAsia="Calibri" w:hAnsi="Times New Roman" w:cs="Times New Roman"/>
                <w:sz w:val="28"/>
                <w:szCs w:val="28"/>
                <w:lang w:eastAsia="ru-RU"/>
              </w:rPr>
              <w:t>Заместитель директора по УР</w:t>
            </w:r>
          </w:p>
          <w:p w14:paraId="238CEAF1"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МАОУ «Гимназия №139 – ЦО»</w:t>
            </w:r>
          </w:p>
          <w:p w14:paraId="701DDB31" w14:textId="77777777" w:rsidR="00CA42B7" w:rsidRPr="00CA42B7" w:rsidRDefault="00CA42B7" w:rsidP="00CA42B7">
            <w:pPr>
              <w:spacing w:after="0" w:line="240" w:lineRule="auto"/>
              <w:jc w:val="right"/>
              <w:rPr>
                <w:rFonts w:ascii="Times New Roman" w:eastAsia="Calibri" w:hAnsi="Times New Roman" w:cs="Times New Roman"/>
                <w:sz w:val="28"/>
                <w:szCs w:val="28"/>
                <w:lang w:eastAsia="ru-RU"/>
              </w:rPr>
            </w:pPr>
            <w:r w:rsidRPr="00CA42B7">
              <w:rPr>
                <w:rFonts w:ascii="Times New Roman" w:eastAsia="Calibri" w:hAnsi="Times New Roman" w:cs="Times New Roman"/>
                <w:sz w:val="28"/>
                <w:szCs w:val="28"/>
                <w:lang w:eastAsia="ru-RU"/>
              </w:rPr>
              <w:t xml:space="preserve"> _______________ Э.Н. Гареева   </w:t>
            </w:r>
          </w:p>
          <w:p w14:paraId="446ED71E" w14:textId="77777777" w:rsidR="00CA42B7" w:rsidRPr="00CA42B7" w:rsidRDefault="00CA42B7" w:rsidP="00CA42B7">
            <w:pPr>
              <w:spacing w:after="0" w:line="276" w:lineRule="auto"/>
              <w:jc w:val="right"/>
              <w:rPr>
                <w:rFonts w:ascii="Times New Roman" w:eastAsia="Calibri" w:hAnsi="Times New Roman" w:cs="Times New Roman"/>
                <w:sz w:val="28"/>
                <w:szCs w:val="28"/>
                <w:lang w:eastAsia="ru-RU"/>
              </w:rPr>
            </w:pPr>
          </w:p>
        </w:tc>
      </w:tr>
    </w:tbl>
    <w:p w14:paraId="0127BB5C" w14:textId="77777777" w:rsidR="00CA4EC3" w:rsidRPr="00EE6F50" w:rsidRDefault="00CA4EC3" w:rsidP="00CA4EC3">
      <w:pPr>
        <w:spacing w:after="200" w:line="276" w:lineRule="auto"/>
        <w:ind w:firstLine="113"/>
        <w:jc w:val="right"/>
        <w:rPr>
          <w:rFonts w:ascii="Times New Roman" w:eastAsia="Calibri" w:hAnsi="Times New Roman" w:cs="Times New Roman"/>
          <w:sz w:val="28"/>
          <w:szCs w:val="20"/>
          <w:lang w:eastAsia="ru-RU"/>
        </w:rPr>
      </w:pPr>
      <w:r>
        <w:rPr>
          <w:noProof/>
          <w:lang w:eastAsia="ru-RU"/>
        </w:rPr>
        <w:drawing>
          <wp:anchor distT="0" distB="0" distL="114300" distR="114300" simplePos="0" relativeHeight="251661312" behindDoc="1" locked="0" layoutInCell="1" allowOverlap="1" wp14:anchorId="1F1B6241" wp14:editId="789512A7">
            <wp:simplePos x="0" y="0"/>
            <wp:positionH relativeFrom="column">
              <wp:posOffset>386715</wp:posOffset>
            </wp:positionH>
            <wp:positionV relativeFrom="paragraph">
              <wp:posOffset>-3043555</wp:posOffset>
            </wp:positionV>
            <wp:extent cx="869950" cy="1689100"/>
            <wp:effectExtent l="0" t="0" r="6350" b="6350"/>
            <wp:wrapNone/>
            <wp:docPr id="9859499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9950"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F50">
        <w:rPr>
          <w:rFonts w:ascii="Times New Roman" w:eastAsia="Calibri" w:hAnsi="Times New Roman" w:cs="Times New Roman"/>
          <w:sz w:val="28"/>
          <w:szCs w:val="20"/>
          <w:lang w:eastAsia="ru-RU"/>
        </w:rPr>
        <w:t xml:space="preserve">  </w:t>
      </w:r>
    </w:p>
    <w:p w14:paraId="6C4B5B30" w14:textId="77777777" w:rsidR="00CA4EC3" w:rsidRPr="00EE6F50" w:rsidRDefault="00CA4EC3" w:rsidP="00CA4EC3">
      <w:pPr>
        <w:spacing w:after="200" w:line="276" w:lineRule="auto"/>
        <w:ind w:left="284" w:firstLine="113"/>
        <w:jc w:val="right"/>
        <w:rPr>
          <w:rFonts w:ascii="Times New Roman" w:eastAsia="Calibri" w:hAnsi="Times New Roman" w:cs="Times New Roman"/>
          <w:sz w:val="28"/>
          <w:szCs w:val="20"/>
          <w:lang w:eastAsia="ru-RU"/>
        </w:rPr>
      </w:pPr>
    </w:p>
    <w:p w14:paraId="21F62512" w14:textId="77777777" w:rsidR="00CA4EC3" w:rsidRPr="00EE6F50" w:rsidRDefault="00CA4EC3" w:rsidP="00CA4EC3">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РАБОЧАЯ ПРОГРАММА</w:t>
      </w:r>
    </w:p>
    <w:p w14:paraId="7AF8E074" w14:textId="77777777" w:rsidR="00CA4EC3" w:rsidRPr="00EE6F50" w:rsidRDefault="00CA4EC3" w:rsidP="00CA4EC3">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 xml:space="preserve">по Дополнительной общеразвивающей </w:t>
      </w:r>
    </w:p>
    <w:p w14:paraId="38C7B5D5" w14:textId="77777777" w:rsidR="00CA4EC3" w:rsidRPr="00EE6F50" w:rsidRDefault="00CA4EC3" w:rsidP="00CA4EC3">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общеобразовательной программе</w:t>
      </w:r>
    </w:p>
    <w:p w14:paraId="6097713D" w14:textId="77777777" w:rsidR="00CA4EC3" w:rsidRPr="00EE6F50" w:rsidRDefault="00CA4EC3" w:rsidP="00CA4EC3">
      <w:pPr>
        <w:spacing w:after="0" w:line="276" w:lineRule="auto"/>
        <w:ind w:left="284" w:firstLine="113"/>
        <w:jc w:val="center"/>
        <w:rPr>
          <w:rFonts w:ascii="Times New Roman" w:eastAsia="Calibri" w:hAnsi="Times New Roman" w:cs="Times New Roman"/>
          <w:b/>
          <w:sz w:val="28"/>
          <w:szCs w:val="28"/>
          <w:lang w:eastAsia="ru-RU"/>
        </w:rPr>
      </w:pPr>
      <w:r w:rsidRPr="00EE6F50">
        <w:rPr>
          <w:rFonts w:ascii="Times New Roman" w:eastAsia="Calibri" w:hAnsi="Times New Roman" w:cs="Times New Roman"/>
          <w:b/>
          <w:sz w:val="28"/>
          <w:szCs w:val="28"/>
          <w:lang w:eastAsia="ru-RU"/>
        </w:rPr>
        <w:t>УЧЕБНЫЙ ПРЕДМЕТ: «</w:t>
      </w:r>
      <w:r>
        <w:rPr>
          <w:rFonts w:ascii="Times New Roman" w:eastAsia="Calibri" w:hAnsi="Times New Roman" w:cs="Times New Roman"/>
          <w:b/>
          <w:sz w:val="28"/>
          <w:szCs w:val="28"/>
          <w:lang w:eastAsia="ru-RU"/>
        </w:rPr>
        <w:t>Классическая гитара</w:t>
      </w:r>
      <w:r w:rsidRPr="00EE6F50">
        <w:rPr>
          <w:rFonts w:ascii="Times New Roman" w:eastAsia="Calibri" w:hAnsi="Times New Roman" w:cs="Times New Roman"/>
          <w:b/>
          <w:sz w:val="28"/>
          <w:szCs w:val="28"/>
          <w:lang w:eastAsia="ru-RU"/>
        </w:rPr>
        <w:t>»</w:t>
      </w:r>
    </w:p>
    <w:p w14:paraId="2CE0083A" w14:textId="0B05579D" w:rsidR="00CA4EC3" w:rsidRPr="00EE6F50" w:rsidRDefault="00CA4EC3" w:rsidP="00CA4EC3">
      <w:pPr>
        <w:spacing w:after="0" w:line="276" w:lineRule="auto"/>
        <w:ind w:left="284" w:firstLine="113"/>
        <w:jc w:val="center"/>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 xml:space="preserve">Срок обучения: </w:t>
      </w:r>
      <w:r>
        <w:rPr>
          <w:rFonts w:ascii="Times New Roman" w:eastAsia="Calibri" w:hAnsi="Times New Roman" w:cs="Times New Roman"/>
          <w:sz w:val="28"/>
          <w:szCs w:val="28"/>
          <w:lang w:eastAsia="ru-RU"/>
        </w:rPr>
        <w:t>8</w:t>
      </w:r>
      <w:r w:rsidRPr="00EE6F50">
        <w:rPr>
          <w:rFonts w:ascii="Times New Roman" w:eastAsia="Calibri" w:hAnsi="Times New Roman" w:cs="Times New Roman"/>
          <w:sz w:val="28"/>
          <w:szCs w:val="28"/>
          <w:lang w:eastAsia="ru-RU"/>
        </w:rPr>
        <w:t xml:space="preserve"> лет</w:t>
      </w:r>
    </w:p>
    <w:p w14:paraId="29A87575" w14:textId="25EE0A1A" w:rsidR="00CA4EC3" w:rsidRPr="00EE6F50" w:rsidRDefault="00CA42B7" w:rsidP="00CA4EC3">
      <w:pPr>
        <w:spacing w:after="0" w:line="276" w:lineRule="auto"/>
        <w:ind w:left="284" w:firstLine="113"/>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2024-2025</w:t>
      </w:r>
      <w:r w:rsidR="00CA4EC3" w:rsidRPr="00EE6F50">
        <w:rPr>
          <w:rFonts w:ascii="Times New Roman" w:eastAsia="Calibri" w:hAnsi="Times New Roman" w:cs="Times New Roman"/>
          <w:sz w:val="28"/>
          <w:szCs w:val="28"/>
          <w:lang w:eastAsia="ru-RU"/>
        </w:rPr>
        <w:t xml:space="preserve"> учебный год</w:t>
      </w:r>
    </w:p>
    <w:p w14:paraId="3EAEE1EB" w14:textId="77777777" w:rsidR="00CA4EC3" w:rsidRPr="00EE6F50" w:rsidRDefault="00CA4EC3" w:rsidP="00CA4EC3">
      <w:pPr>
        <w:spacing w:before="240" w:after="0" w:line="240" w:lineRule="auto"/>
        <w:ind w:left="284" w:firstLine="113"/>
        <w:jc w:val="center"/>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 xml:space="preserve"> </w:t>
      </w:r>
    </w:p>
    <w:p w14:paraId="561DDB19" w14:textId="77777777" w:rsidR="00CA4EC3" w:rsidRPr="00EE6F50" w:rsidRDefault="00CA4EC3" w:rsidP="00CA4EC3">
      <w:pPr>
        <w:spacing w:before="240" w:after="0" w:line="276" w:lineRule="auto"/>
        <w:ind w:left="284" w:firstLine="113"/>
        <w:jc w:val="center"/>
        <w:rPr>
          <w:rFonts w:ascii="Times New Roman" w:eastAsia="Calibri" w:hAnsi="Times New Roman" w:cs="Times New Roman"/>
          <w:sz w:val="28"/>
          <w:szCs w:val="28"/>
          <w:lang w:eastAsia="ru-RU"/>
        </w:rPr>
      </w:pPr>
    </w:p>
    <w:p w14:paraId="526B290B" w14:textId="77777777" w:rsidR="00CA4EC3" w:rsidRPr="00EE6F50" w:rsidRDefault="00CA4EC3" w:rsidP="00CA4EC3">
      <w:pPr>
        <w:keepNext/>
        <w:keepLines/>
        <w:spacing w:after="0" w:line="240" w:lineRule="auto"/>
        <w:jc w:val="right"/>
        <w:outlineLvl w:val="1"/>
        <w:rPr>
          <w:rFonts w:ascii="Times New Roman" w:eastAsia="Times New Roman" w:hAnsi="Times New Roman" w:cs="Times New Roman"/>
          <w:bCs/>
          <w:sz w:val="28"/>
          <w:szCs w:val="28"/>
          <w:lang w:eastAsia="ru-RU"/>
        </w:rPr>
      </w:pPr>
      <w:r w:rsidRPr="00EE6F50">
        <w:rPr>
          <w:rFonts w:ascii="Times New Roman" w:eastAsia="Times New Roman" w:hAnsi="Times New Roman" w:cs="Times New Roman"/>
          <w:bCs/>
          <w:sz w:val="28"/>
          <w:szCs w:val="28"/>
          <w:lang w:eastAsia="ru-RU"/>
        </w:rPr>
        <w:t>Автор</w:t>
      </w:r>
      <w:r>
        <w:rPr>
          <w:rFonts w:ascii="Times New Roman" w:eastAsia="Times New Roman" w:hAnsi="Times New Roman" w:cs="Times New Roman"/>
          <w:bCs/>
          <w:sz w:val="28"/>
          <w:szCs w:val="28"/>
          <w:lang w:eastAsia="ru-RU"/>
        </w:rPr>
        <w:t>ы</w:t>
      </w:r>
      <w:r w:rsidRPr="00EE6F50">
        <w:rPr>
          <w:rFonts w:ascii="Times New Roman" w:eastAsia="Times New Roman" w:hAnsi="Times New Roman" w:cs="Times New Roman"/>
          <w:bCs/>
          <w:sz w:val="28"/>
          <w:szCs w:val="28"/>
          <w:lang w:eastAsia="ru-RU"/>
        </w:rPr>
        <w:t>-составител</w:t>
      </w:r>
      <w:r>
        <w:rPr>
          <w:rFonts w:ascii="Times New Roman" w:eastAsia="Times New Roman" w:hAnsi="Times New Roman" w:cs="Times New Roman"/>
          <w:bCs/>
          <w:sz w:val="28"/>
          <w:szCs w:val="28"/>
          <w:lang w:eastAsia="ru-RU"/>
        </w:rPr>
        <w:t>и</w:t>
      </w:r>
      <w:r w:rsidRPr="00EE6F50">
        <w:rPr>
          <w:rFonts w:ascii="Times New Roman" w:eastAsia="Times New Roman" w:hAnsi="Times New Roman" w:cs="Times New Roman"/>
          <w:bCs/>
          <w:sz w:val="28"/>
          <w:szCs w:val="28"/>
          <w:lang w:eastAsia="ru-RU"/>
        </w:rPr>
        <w:t>:</w:t>
      </w:r>
    </w:p>
    <w:p w14:paraId="74127877" w14:textId="77777777" w:rsidR="00CA4EC3" w:rsidRPr="00EE6F50" w:rsidRDefault="00CA4EC3" w:rsidP="00CA4EC3">
      <w:pPr>
        <w:spacing w:after="0" w:line="240" w:lineRule="auto"/>
        <w:jc w:val="right"/>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Преподавател</w:t>
      </w:r>
      <w:r>
        <w:rPr>
          <w:rFonts w:ascii="Times New Roman" w:eastAsia="Calibri" w:hAnsi="Times New Roman" w:cs="Times New Roman"/>
          <w:sz w:val="28"/>
          <w:szCs w:val="28"/>
          <w:lang w:eastAsia="ru-RU"/>
        </w:rPr>
        <w:t>и народных инструментов</w:t>
      </w:r>
    </w:p>
    <w:p w14:paraId="03A45589" w14:textId="77777777" w:rsidR="00CA4EC3" w:rsidRPr="00EE6F50" w:rsidRDefault="00CA4EC3" w:rsidP="00CA4EC3">
      <w:pPr>
        <w:spacing w:after="0" w:line="240" w:lineRule="auto"/>
        <w:jc w:val="right"/>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 xml:space="preserve">МАОУ «Гимназия №139 – Центр образования» </w:t>
      </w:r>
    </w:p>
    <w:p w14:paraId="52721640" w14:textId="77777777" w:rsidR="00CA4EC3" w:rsidRPr="00EE6F50" w:rsidRDefault="00CA4EC3" w:rsidP="00CA4EC3">
      <w:pPr>
        <w:spacing w:after="0" w:line="240" w:lineRule="auto"/>
        <w:jc w:val="right"/>
        <w:rPr>
          <w:rFonts w:ascii="Times New Roman" w:eastAsia="Calibri" w:hAnsi="Times New Roman" w:cs="Times New Roman"/>
          <w:sz w:val="28"/>
          <w:szCs w:val="28"/>
          <w:lang w:eastAsia="ru-RU"/>
        </w:rPr>
      </w:pPr>
      <w:r w:rsidRPr="00EE6F50">
        <w:rPr>
          <w:rFonts w:ascii="Times New Roman" w:eastAsia="Calibri" w:hAnsi="Times New Roman" w:cs="Times New Roman"/>
          <w:sz w:val="28"/>
          <w:szCs w:val="28"/>
          <w:lang w:eastAsia="ru-RU"/>
        </w:rPr>
        <w:t>Приволжского района г. Казани</w:t>
      </w:r>
    </w:p>
    <w:p w14:paraId="7DCC78E7" w14:textId="77777777" w:rsidR="00CA4EC3" w:rsidRPr="00EE6F50" w:rsidRDefault="00CA4EC3" w:rsidP="00CA4EC3">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Глазунова Г.Б., Гиматдинова А.Р., Гараева Э.Т.</w:t>
      </w:r>
    </w:p>
    <w:p w14:paraId="28472616" w14:textId="77777777" w:rsidR="00CA4EC3" w:rsidRPr="00EE6F50" w:rsidRDefault="00CA4EC3" w:rsidP="00CA4EC3">
      <w:pPr>
        <w:keepNext/>
        <w:keepLines/>
        <w:spacing w:before="200" w:after="0" w:line="360" w:lineRule="auto"/>
        <w:outlineLvl w:val="1"/>
        <w:rPr>
          <w:rFonts w:ascii="Times New Roman" w:eastAsia="Calibri" w:hAnsi="Times New Roman" w:cs="Times New Roman"/>
          <w:sz w:val="28"/>
          <w:szCs w:val="28"/>
          <w:lang w:eastAsia="ru-RU"/>
        </w:rPr>
      </w:pPr>
    </w:p>
    <w:p w14:paraId="4C8CF0AF" w14:textId="77777777" w:rsidR="00CA4EC3" w:rsidRPr="00EE6F50" w:rsidRDefault="00CA4EC3" w:rsidP="00CA4EC3">
      <w:pPr>
        <w:keepNext/>
        <w:keepLines/>
        <w:spacing w:before="200" w:after="0" w:line="360" w:lineRule="auto"/>
        <w:outlineLvl w:val="1"/>
        <w:rPr>
          <w:rFonts w:ascii="Times New Roman" w:eastAsia="Calibri" w:hAnsi="Times New Roman" w:cs="Times New Roman"/>
          <w:sz w:val="28"/>
          <w:szCs w:val="28"/>
          <w:lang w:eastAsia="ru-RU"/>
        </w:rPr>
      </w:pPr>
    </w:p>
    <w:p w14:paraId="55FA497B" w14:textId="77777777" w:rsidR="00CA4EC3" w:rsidRPr="00EE6F50" w:rsidRDefault="00CA4EC3" w:rsidP="00CA4EC3">
      <w:pPr>
        <w:keepNext/>
        <w:keepLines/>
        <w:spacing w:before="200" w:after="0" w:line="360" w:lineRule="auto"/>
        <w:outlineLvl w:val="1"/>
        <w:rPr>
          <w:rFonts w:ascii="Times New Roman" w:eastAsia="Calibri" w:hAnsi="Times New Roman" w:cs="Times New Roman"/>
          <w:sz w:val="28"/>
          <w:szCs w:val="28"/>
          <w:lang w:eastAsia="ru-RU"/>
        </w:rPr>
      </w:pPr>
    </w:p>
    <w:p w14:paraId="2DEEE2DE" w14:textId="605051EE" w:rsidR="00CA4EC3" w:rsidRPr="00CA4EC3" w:rsidRDefault="00CA4EC3" w:rsidP="00CA4EC3">
      <w:pPr>
        <w:keepNext/>
        <w:keepLines/>
        <w:spacing w:before="200" w:after="0" w:line="360" w:lineRule="auto"/>
        <w:jc w:val="center"/>
        <w:outlineLvl w:val="1"/>
        <w:rPr>
          <w:rFonts w:ascii="Times New Roman" w:eastAsia="Times New Roman" w:hAnsi="Times New Roman" w:cs="Times New Roman"/>
          <w:bCs/>
          <w:sz w:val="28"/>
          <w:szCs w:val="28"/>
          <w:lang w:eastAsia="ru-RU"/>
        </w:rPr>
      </w:pPr>
      <w:r w:rsidRPr="00EE6F50">
        <w:rPr>
          <w:rFonts w:ascii="Times New Roman" w:eastAsia="Times New Roman" w:hAnsi="Times New Roman" w:cs="Times New Roman"/>
          <w:bCs/>
          <w:sz w:val="28"/>
          <w:szCs w:val="28"/>
          <w:lang w:eastAsia="ru-RU"/>
        </w:rPr>
        <w:t xml:space="preserve">г. Казань, </w:t>
      </w:r>
      <w:r w:rsidR="00CA42B7">
        <w:rPr>
          <w:rFonts w:ascii="Times New Roman" w:eastAsia="Times New Roman" w:hAnsi="Times New Roman" w:cs="Times New Roman"/>
          <w:bCs/>
          <w:sz w:val="28"/>
          <w:szCs w:val="28"/>
          <w:lang w:eastAsia="ru-RU"/>
        </w:rPr>
        <w:t>2024</w:t>
      </w:r>
      <w:r w:rsidRPr="00EE6F50">
        <w:rPr>
          <w:rFonts w:ascii="Times New Roman" w:eastAsia="Times New Roman" w:hAnsi="Times New Roman" w:cs="Times New Roman"/>
          <w:bCs/>
          <w:sz w:val="28"/>
          <w:szCs w:val="28"/>
          <w:lang w:eastAsia="ru-RU"/>
        </w:rPr>
        <w:t xml:space="preserve"> г.</w:t>
      </w:r>
    </w:p>
    <w:p w14:paraId="4D54D323" w14:textId="77777777" w:rsidR="002170C1" w:rsidRDefault="002170C1">
      <w:pPr>
        <w:rPr>
          <w:rFonts w:ascii="Times New Roman" w:hAnsi="Times New Roman" w:cs="Times New Roman"/>
          <w:sz w:val="32"/>
          <w:szCs w:val="32"/>
        </w:rPr>
      </w:pPr>
    </w:p>
    <w:p w14:paraId="05C5A14A" w14:textId="77777777" w:rsidR="00CA4EC3" w:rsidRPr="005B18E7" w:rsidRDefault="00CA4EC3">
      <w:pPr>
        <w:rPr>
          <w:rFonts w:ascii="Times New Roman" w:hAnsi="Times New Roman" w:cs="Times New Roman"/>
          <w:sz w:val="32"/>
          <w:szCs w:val="32"/>
        </w:rPr>
      </w:pPr>
    </w:p>
    <w:p w14:paraId="2233A253" w14:textId="77777777" w:rsidR="002170C1" w:rsidRPr="005B18E7" w:rsidRDefault="002170C1" w:rsidP="002170C1">
      <w:pPr>
        <w:jc w:val="center"/>
        <w:rPr>
          <w:rFonts w:ascii="Times New Roman" w:hAnsi="Times New Roman" w:cs="Times New Roman"/>
          <w:b/>
          <w:bCs/>
          <w:sz w:val="28"/>
          <w:szCs w:val="28"/>
        </w:rPr>
      </w:pPr>
      <w:bookmarkStart w:id="0" w:name="_Hlk31784164"/>
      <w:r w:rsidRPr="005B18E7">
        <w:rPr>
          <w:rFonts w:ascii="Times New Roman" w:hAnsi="Times New Roman" w:cs="Times New Roman"/>
          <w:b/>
          <w:bCs/>
          <w:sz w:val="28"/>
          <w:szCs w:val="28"/>
        </w:rPr>
        <w:lastRenderedPageBreak/>
        <w:t>Структура программы учебного предмета</w:t>
      </w:r>
    </w:p>
    <w:p w14:paraId="31E6FFCD" w14:textId="77777777" w:rsidR="002170C1" w:rsidRPr="005B18E7" w:rsidRDefault="002170C1" w:rsidP="002170C1">
      <w:pPr>
        <w:jc w:val="center"/>
        <w:rPr>
          <w:rFonts w:ascii="Times New Roman" w:hAnsi="Times New Roman" w:cs="Times New Roman"/>
          <w:b/>
          <w:bCs/>
          <w:sz w:val="28"/>
          <w:szCs w:val="28"/>
        </w:rPr>
      </w:pPr>
    </w:p>
    <w:p w14:paraId="05F0376A" w14:textId="77777777" w:rsidR="002170C1" w:rsidRPr="005B18E7" w:rsidRDefault="002170C1" w:rsidP="002170C1">
      <w:pPr>
        <w:rPr>
          <w:rFonts w:ascii="Times New Roman" w:hAnsi="Times New Roman" w:cs="Times New Roman"/>
          <w:b/>
          <w:bCs/>
          <w:sz w:val="28"/>
          <w:szCs w:val="28"/>
        </w:rPr>
      </w:pPr>
      <w:r w:rsidRPr="005B18E7">
        <w:rPr>
          <w:rFonts w:ascii="Times New Roman" w:hAnsi="Times New Roman" w:cs="Times New Roman"/>
          <w:b/>
          <w:bCs/>
          <w:sz w:val="28"/>
          <w:szCs w:val="28"/>
        </w:rPr>
        <w:t>Пояснительная записка</w:t>
      </w:r>
    </w:p>
    <w:p w14:paraId="6B8A8C1C" w14:textId="77777777" w:rsidR="002170C1" w:rsidRPr="005B18E7" w:rsidRDefault="002170C1" w:rsidP="002170C1">
      <w:pPr>
        <w:rPr>
          <w:rFonts w:ascii="Times New Roman" w:hAnsi="Times New Roman" w:cs="Times New Roman"/>
          <w:sz w:val="28"/>
          <w:szCs w:val="28"/>
        </w:rPr>
      </w:pPr>
      <w:r w:rsidRPr="005B18E7">
        <w:rPr>
          <w:rFonts w:ascii="Times New Roman" w:hAnsi="Times New Roman" w:cs="Times New Roman"/>
          <w:sz w:val="28"/>
          <w:szCs w:val="28"/>
        </w:rPr>
        <w:t>- характеристика учебного предмета, его место и роль в образовательном процессе:</w:t>
      </w:r>
    </w:p>
    <w:p w14:paraId="3D2E0DA0" w14:textId="77777777" w:rsidR="002170C1" w:rsidRPr="005B18E7" w:rsidRDefault="002170C1" w:rsidP="002170C1">
      <w:pPr>
        <w:rPr>
          <w:rFonts w:ascii="Times New Roman" w:hAnsi="Times New Roman" w:cs="Times New Roman"/>
          <w:sz w:val="28"/>
          <w:szCs w:val="28"/>
        </w:rPr>
      </w:pPr>
      <w:r w:rsidRPr="005B18E7">
        <w:rPr>
          <w:rFonts w:ascii="Times New Roman" w:hAnsi="Times New Roman" w:cs="Times New Roman"/>
          <w:sz w:val="28"/>
          <w:szCs w:val="28"/>
        </w:rPr>
        <w:t>- срок реализации учебного предмета:</w:t>
      </w:r>
    </w:p>
    <w:p w14:paraId="2ACD8BEB" w14:textId="77777777" w:rsidR="002170C1" w:rsidRPr="005B18E7" w:rsidRDefault="002170C1" w:rsidP="002170C1">
      <w:pPr>
        <w:rPr>
          <w:rFonts w:ascii="Times New Roman" w:hAnsi="Times New Roman" w:cs="Times New Roman"/>
          <w:sz w:val="28"/>
          <w:szCs w:val="28"/>
        </w:rPr>
      </w:pPr>
      <w:r w:rsidRPr="005B18E7">
        <w:rPr>
          <w:rFonts w:ascii="Times New Roman" w:hAnsi="Times New Roman" w:cs="Times New Roman"/>
          <w:sz w:val="28"/>
          <w:szCs w:val="28"/>
        </w:rPr>
        <w:t>- форма проведения</w:t>
      </w:r>
      <w:r w:rsidR="001C552D" w:rsidRPr="005B18E7">
        <w:rPr>
          <w:rFonts w:ascii="Times New Roman" w:hAnsi="Times New Roman" w:cs="Times New Roman"/>
          <w:sz w:val="28"/>
          <w:szCs w:val="28"/>
        </w:rPr>
        <w:t xml:space="preserve"> учебных аудиторных занятий;</w:t>
      </w:r>
    </w:p>
    <w:p w14:paraId="2A7D7337" w14:textId="77777777" w:rsidR="001C552D" w:rsidRPr="005B18E7" w:rsidRDefault="001C552D" w:rsidP="002170C1">
      <w:pPr>
        <w:rPr>
          <w:rFonts w:ascii="Times New Roman" w:hAnsi="Times New Roman" w:cs="Times New Roman"/>
          <w:sz w:val="28"/>
          <w:szCs w:val="28"/>
        </w:rPr>
      </w:pPr>
      <w:r w:rsidRPr="005B18E7">
        <w:rPr>
          <w:rFonts w:ascii="Times New Roman" w:hAnsi="Times New Roman" w:cs="Times New Roman"/>
          <w:sz w:val="28"/>
          <w:szCs w:val="28"/>
        </w:rPr>
        <w:t>- цели и задачи учебного предмета;</w:t>
      </w:r>
    </w:p>
    <w:p w14:paraId="29B9CB57" w14:textId="77777777" w:rsidR="001C552D" w:rsidRPr="005B18E7" w:rsidRDefault="001C552D" w:rsidP="002170C1">
      <w:pPr>
        <w:rPr>
          <w:rFonts w:ascii="Times New Roman" w:hAnsi="Times New Roman" w:cs="Times New Roman"/>
          <w:sz w:val="28"/>
          <w:szCs w:val="28"/>
        </w:rPr>
      </w:pPr>
      <w:r w:rsidRPr="005B18E7">
        <w:rPr>
          <w:rFonts w:ascii="Times New Roman" w:hAnsi="Times New Roman" w:cs="Times New Roman"/>
          <w:sz w:val="28"/>
          <w:szCs w:val="28"/>
        </w:rPr>
        <w:t>- методы обучения;</w:t>
      </w:r>
    </w:p>
    <w:p w14:paraId="57BA9196" w14:textId="77777777" w:rsidR="001C552D" w:rsidRPr="005B18E7" w:rsidRDefault="001C552D" w:rsidP="002170C1">
      <w:pPr>
        <w:rPr>
          <w:rFonts w:ascii="Times New Roman" w:hAnsi="Times New Roman" w:cs="Times New Roman"/>
          <w:sz w:val="28"/>
          <w:szCs w:val="28"/>
        </w:rPr>
      </w:pPr>
      <w:r w:rsidRPr="005B18E7">
        <w:rPr>
          <w:rFonts w:ascii="Times New Roman" w:hAnsi="Times New Roman" w:cs="Times New Roman"/>
          <w:sz w:val="28"/>
          <w:szCs w:val="28"/>
        </w:rPr>
        <w:t>- сведения о затратах учебного времени.</w:t>
      </w:r>
    </w:p>
    <w:p w14:paraId="2B6FFE30" w14:textId="77777777" w:rsidR="001C552D" w:rsidRPr="005B18E7" w:rsidRDefault="001C552D" w:rsidP="002170C1">
      <w:pPr>
        <w:rPr>
          <w:rFonts w:ascii="Times New Roman" w:hAnsi="Times New Roman" w:cs="Times New Roman"/>
          <w:sz w:val="28"/>
          <w:szCs w:val="28"/>
        </w:rPr>
      </w:pPr>
    </w:p>
    <w:p w14:paraId="027730FD" w14:textId="77777777" w:rsidR="001C552D" w:rsidRPr="005B18E7" w:rsidRDefault="001C552D" w:rsidP="002170C1">
      <w:pPr>
        <w:rPr>
          <w:rFonts w:ascii="Times New Roman" w:hAnsi="Times New Roman" w:cs="Times New Roman"/>
          <w:b/>
          <w:bCs/>
          <w:sz w:val="28"/>
          <w:szCs w:val="28"/>
        </w:rPr>
      </w:pPr>
      <w:r w:rsidRPr="005B18E7">
        <w:rPr>
          <w:rFonts w:ascii="Times New Roman" w:hAnsi="Times New Roman" w:cs="Times New Roman"/>
          <w:b/>
          <w:bCs/>
          <w:sz w:val="28"/>
          <w:szCs w:val="28"/>
        </w:rPr>
        <w:t>Годовые требования по классам</w:t>
      </w:r>
    </w:p>
    <w:p w14:paraId="319EFA35" w14:textId="77777777" w:rsidR="001C552D" w:rsidRPr="005B18E7" w:rsidRDefault="001C552D" w:rsidP="002170C1">
      <w:pPr>
        <w:rPr>
          <w:rFonts w:ascii="Times New Roman" w:hAnsi="Times New Roman" w:cs="Times New Roman"/>
          <w:b/>
          <w:bCs/>
          <w:sz w:val="28"/>
          <w:szCs w:val="28"/>
        </w:rPr>
      </w:pPr>
    </w:p>
    <w:p w14:paraId="3AF181BF" w14:textId="77777777" w:rsidR="001C552D" w:rsidRPr="005B18E7" w:rsidRDefault="001C552D" w:rsidP="002170C1">
      <w:pPr>
        <w:rPr>
          <w:rFonts w:ascii="Times New Roman" w:hAnsi="Times New Roman" w:cs="Times New Roman"/>
          <w:b/>
          <w:bCs/>
          <w:sz w:val="28"/>
          <w:szCs w:val="28"/>
        </w:rPr>
      </w:pPr>
      <w:r w:rsidRPr="005B18E7">
        <w:rPr>
          <w:rFonts w:ascii="Times New Roman" w:hAnsi="Times New Roman" w:cs="Times New Roman"/>
          <w:b/>
          <w:bCs/>
          <w:sz w:val="28"/>
          <w:szCs w:val="28"/>
        </w:rPr>
        <w:t>Формы и методы контроля, система оценок</w:t>
      </w:r>
    </w:p>
    <w:p w14:paraId="5E0B5999" w14:textId="77777777" w:rsidR="001C552D" w:rsidRPr="005B18E7" w:rsidRDefault="001C552D" w:rsidP="002170C1">
      <w:pPr>
        <w:rPr>
          <w:rFonts w:ascii="Times New Roman" w:hAnsi="Times New Roman" w:cs="Times New Roman"/>
          <w:sz w:val="28"/>
          <w:szCs w:val="28"/>
        </w:rPr>
      </w:pPr>
      <w:r w:rsidRPr="005B18E7">
        <w:rPr>
          <w:rFonts w:ascii="Times New Roman" w:hAnsi="Times New Roman" w:cs="Times New Roman"/>
          <w:sz w:val="28"/>
          <w:szCs w:val="28"/>
        </w:rPr>
        <w:t>- аттестация: цели, виды, форма, содержание:</w:t>
      </w:r>
    </w:p>
    <w:p w14:paraId="74791AEB" w14:textId="77777777" w:rsidR="001C552D" w:rsidRPr="005B18E7" w:rsidRDefault="001C552D" w:rsidP="002170C1">
      <w:pPr>
        <w:rPr>
          <w:rFonts w:ascii="Times New Roman" w:hAnsi="Times New Roman" w:cs="Times New Roman"/>
          <w:sz w:val="28"/>
          <w:szCs w:val="28"/>
        </w:rPr>
      </w:pPr>
      <w:r w:rsidRPr="005B18E7">
        <w:rPr>
          <w:rFonts w:ascii="Times New Roman" w:hAnsi="Times New Roman" w:cs="Times New Roman"/>
          <w:sz w:val="28"/>
          <w:szCs w:val="28"/>
        </w:rPr>
        <w:t>- критерии оценки.</w:t>
      </w:r>
    </w:p>
    <w:p w14:paraId="650AAF7E" w14:textId="77777777" w:rsidR="001C552D" w:rsidRPr="005B18E7" w:rsidRDefault="001C552D" w:rsidP="002170C1">
      <w:pPr>
        <w:rPr>
          <w:rFonts w:ascii="Times New Roman" w:hAnsi="Times New Roman" w:cs="Times New Roman"/>
          <w:sz w:val="28"/>
          <w:szCs w:val="28"/>
        </w:rPr>
      </w:pPr>
    </w:p>
    <w:p w14:paraId="65FB5401" w14:textId="77777777" w:rsidR="001C552D" w:rsidRPr="005B18E7" w:rsidRDefault="001C552D" w:rsidP="002170C1">
      <w:pPr>
        <w:rPr>
          <w:rFonts w:ascii="Times New Roman" w:hAnsi="Times New Roman" w:cs="Times New Roman"/>
          <w:b/>
          <w:bCs/>
          <w:sz w:val="28"/>
          <w:szCs w:val="28"/>
        </w:rPr>
      </w:pPr>
      <w:r w:rsidRPr="005B18E7">
        <w:rPr>
          <w:rFonts w:ascii="Times New Roman" w:hAnsi="Times New Roman" w:cs="Times New Roman"/>
          <w:b/>
          <w:bCs/>
          <w:sz w:val="28"/>
          <w:szCs w:val="28"/>
        </w:rPr>
        <w:t>Списки рекомендуемой нотной литературы</w:t>
      </w:r>
    </w:p>
    <w:p w14:paraId="75D2A564" w14:textId="77777777" w:rsidR="001C552D" w:rsidRPr="005B18E7" w:rsidRDefault="001C552D" w:rsidP="002170C1">
      <w:pPr>
        <w:rPr>
          <w:rFonts w:ascii="Times New Roman" w:hAnsi="Times New Roman" w:cs="Times New Roman"/>
          <w:sz w:val="28"/>
          <w:szCs w:val="28"/>
        </w:rPr>
      </w:pPr>
      <w:r w:rsidRPr="005B18E7">
        <w:rPr>
          <w:rFonts w:ascii="Times New Roman" w:hAnsi="Times New Roman" w:cs="Times New Roman"/>
          <w:sz w:val="28"/>
          <w:szCs w:val="28"/>
        </w:rPr>
        <w:t>-учебная литература</w:t>
      </w:r>
    </w:p>
    <w:bookmarkEnd w:id="0"/>
    <w:p w14:paraId="2D1FF746" w14:textId="77777777" w:rsidR="001C552D" w:rsidRPr="005B18E7" w:rsidRDefault="001C552D" w:rsidP="002170C1">
      <w:pPr>
        <w:rPr>
          <w:rFonts w:ascii="Times New Roman" w:hAnsi="Times New Roman" w:cs="Times New Roman"/>
          <w:sz w:val="28"/>
          <w:szCs w:val="28"/>
        </w:rPr>
      </w:pPr>
    </w:p>
    <w:p w14:paraId="3E5DFB57" w14:textId="77777777" w:rsidR="001C552D" w:rsidRPr="005B18E7" w:rsidRDefault="001C552D" w:rsidP="002170C1">
      <w:pPr>
        <w:rPr>
          <w:rFonts w:ascii="Times New Roman" w:hAnsi="Times New Roman" w:cs="Times New Roman"/>
          <w:sz w:val="28"/>
          <w:szCs w:val="28"/>
        </w:rPr>
      </w:pPr>
    </w:p>
    <w:p w14:paraId="36801A50" w14:textId="77777777" w:rsidR="001C552D" w:rsidRPr="005B18E7" w:rsidRDefault="001C552D" w:rsidP="002170C1">
      <w:pPr>
        <w:rPr>
          <w:rFonts w:ascii="Times New Roman" w:hAnsi="Times New Roman" w:cs="Times New Roman"/>
          <w:sz w:val="28"/>
          <w:szCs w:val="28"/>
        </w:rPr>
      </w:pPr>
    </w:p>
    <w:p w14:paraId="6B7E4381" w14:textId="77777777" w:rsidR="001C552D" w:rsidRPr="005B18E7" w:rsidRDefault="001C552D" w:rsidP="002170C1">
      <w:pPr>
        <w:rPr>
          <w:rFonts w:ascii="Times New Roman" w:hAnsi="Times New Roman" w:cs="Times New Roman"/>
          <w:sz w:val="28"/>
          <w:szCs w:val="28"/>
        </w:rPr>
      </w:pPr>
    </w:p>
    <w:p w14:paraId="65F0A0E6" w14:textId="77777777" w:rsidR="001C552D" w:rsidRDefault="001C552D" w:rsidP="002170C1">
      <w:pPr>
        <w:rPr>
          <w:rFonts w:ascii="Times New Roman" w:hAnsi="Times New Roman" w:cs="Times New Roman"/>
          <w:sz w:val="28"/>
          <w:szCs w:val="28"/>
        </w:rPr>
      </w:pPr>
    </w:p>
    <w:p w14:paraId="0463F2E1" w14:textId="77777777" w:rsidR="00CA42B7" w:rsidRPr="005B18E7" w:rsidRDefault="00CA42B7" w:rsidP="002170C1">
      <w:pPr>
        <w:rPr>
          <w:rFonts w:ascii="Times New Roman" w:hAnsi="Times New Roman" w:cs="Times New Roman"/>
          <w:sz w:val="28"/>
          <w:szCs w:val="28"/>
        </w:rPr>
      </w:pPr>
      <w:bookmarkStart w:id="1" w:name="_GoBack"/>
      <w:bookmarkEnd w:id="1"/>
    </w:p>
    <w:p w14:paraId="5B598D44" w14:textId="77777777" w:rsidR="001C552D" w:rsidRPr="005B18E7" w:rsidRDefault="001C552D" w:rsidP="002170C1">
      <w:pPr>
        <w:rPr>
          <w:rFonts w:ascii="Times New Roman" w:hAnsi="Times New Roman" w:cs="Times New Roman"/>
          <w:sz w:val="28"/>
          <w:szCs w:val="28"/>
        </w:rPr>
      </w:pPr>
    </w:p>
    <w:p w14:paraId="158D5142" w14:textId="77777777" w:rsidR="001C552D" w:rsidRPr="005B18E7" w:rsidRDefault="001C552D" w:rsidP="002170C1">
      <w:pPr>
        <w:rPr>
          <w:rFonts w:ascii="Times New Roman" w:hAnsi="Times New Roman" w:cs="Times New Roman"/>
          <w:sz w:val="28"/>
          <w:szCs w:val="28"/>
        </w:rPr>
      </w:pPr>
    </w:p>
    <w:p w14:paraId="69730580" w14:textId="77777777" w:rsidR="001C552D" w:rsidRPr="005B18E7" w:rsidRDefault="001C552D" w:rsidP="002170C1">
      <w:pPr>
        <w:rPr>
          <w:rFonts w:ascii="Times New Roman" w:hAnsi="Times New Roman" w:cs="Times New Roman"/>
          <w:sz w:val="28"/>
          <w:szCs w:val="28"/>
        </w:rPr>
      </w:pPr>
    </w:p>
    <w:p w14:paraId="7CA6E600" w14:textId="77777777" w:rsidR="001C552D" w:rsidRPr="005B18E7" w:rsidRDefault="001C552D" w:rsidP="002170C1">
      <w:pPr>
        <w:rPr>
          <w:rFonts w:ascii="Times New Roman" w:hAnsi="Times New Roman" w:cs="Times New Roman"/>
          <w:sz w:val="28"/>
          <w:szCs w:val="28"/>
        </w:rPr>
      </w:pPr>
    </w:p>
    <w:p w14:paraId="29D27A6C" w14:textId="77777777" w:rsidR="001C552D" w:rsidRPr="005B18E7" w:rsidRDefault="001C552D" w:rsidP="002170C1">
      <w:pPr>
        <w:rPr>
          <w:rFonts w:ascii="Times New Roman" w:hAnsi="Times New Roman" w:cs="Times New Roman"/>
          <w:sz w:val="28"/>
          <w:szCs w:val="28"/>
        </w:rPr>
      </w:pPr>
    </w:p>
    <w:p w14:paraId="0AAF54C8" w14:textId="77777777" w:rsidR="0047681A" w:rsidRPr="005B18E7" w:rsidRDefault="0047681A" w:rsidP="0047681A">
      <w:pPr>
        <w:pStyle w:val="2"/>
        <w:spacing w:line="360" w:lineRule="auto"/>
      </w:pPr>
      <w:smartTag w:uri="urn:schemas-microsoft-com:office:smarttags" w:element="place">
        <w:r w:rsidRPr="005B18E7">
          <w:rPr>
            <w:lang w:val="en-US"/>
          </w:rPr>
          <w:lastRenderedPageBreak/>
          <w:t>I</w:t>
        </w:r>
        <w:r w:rsidRPr="005B18E7">
          <w:t>.</w:t>
        </w:r>
      </w:smartTag>
      <w:r w:rsidRPr="005B18E7">
        <w:t xml:space="preserve"> ПОЯСНИТЕЛЬНАЯ ЗАПИСКА</w:t>
      </w:r>
    </w:p>
    <w:p w14:paraId="03544471" w14:textId="77777777" w:rsidR="0047681A" w:rsidRPr="005B18E7" w:rsidRDefault="0047681A" w:rsidP="0047681A">
      <w:pPr>
        <w:pStyle w:val="a6"/>
      </w:pPr>
      <w:r w:rsidRPr="005B18E7">
        <w:t>Программа учебного предмета «Специальность» по виду инструмента «гитара», далее  - «Специальность (гитара)»,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w:t>
      </w:r>
    </w:p>
    <w:p w14:paraId="52D256FA" w14:textId="77777777" w:rsidR="0047681A" w:rsidRPr="005B18E7" w:rsidRDefault="0047681A" w:rsidP="0047681A">
      <w:pPr>
        <w:pStyle w:val="a6"/>
      </w:pPr>
      <w:r w:rsidRPr="005B18E7">
        <w:t xml:space="preserve">Учебный предмет «Специальность (гитара)» направлен на приобретение учащимися знаний, умений и навыков игры на гитаре, </w:t>
      </w:r>
      <w:r w:rsidRPr="005B18E7">
        <w:rPr>
          <w:rStyle w:val="FontStyle16"/>
          <w:sz w:val="28"/>
          <w:szCs w:val="28"/>
        </w:rPr>
        <w:t>умений и навыков сольного</w:t>
      </w:r>
      <w:r w:rsidRPr="005B18E7">
        <w:t xml:space="preserve"> исполнительства, а также на эстетическое воспитание и духовно-нравственное развитие ученика.</w:t>
      </w:r>
    </w:p>
    <w:p w14:paraId="6A5F89F0" w14:textId="77777777" w:rsidR="0047681A" w:rsidRPr="005B18E7" w:rsidRDefault="0047681A" w:rsidP="0047681A">
      <w:pPr>
        <w:pStyle w:val="a6"/>
      </w:pPr>
      <w:r w:rsidRPr="005B18E7">
        <w:t>Обучение детей в области музыкального искусства ставит перед преподавателем ряд задач как учебных, так и воспитательных. Решение основных вопросов в данной сфере образования направлено на раскрытие и развитие индивидуальных способностей учащихся, а среди наиболее одаренных - на их дальнейшее профессиональное образование.</w:t>
      </w:r>
    </w:p>
    <w:p w14:paraId="6E3BBA37" w14:textId="77777777" w:rsidR="0047681A" w:rsidRPr="005B18E7" w:rsidRDefault="0047681A" w:rsidP="0047681A">
      <w:pPr>
        <w:spacing w:line="360" w:lineRule="auto"/>
        <w:ind w:firstLine="720"/>
        <w:jc w:val="both"/>
        <w:rPr>
          <w:rFonts w:ascii="Times New Roman" w:hAnsi="Times New Roman" w:cs="Times New Roman"/>
          <w:color w:val="000000"/>
          <w:sz w:val="28"/>
          <w:szCs w:val="28"/>
        </w:rPr>
      </w:pPr>
      <w:r w:rsidRPr="005B18E7">
        <w:rPr>
          <w:rFonts w:ascii="Times New Roman" w:hAnsi="Times New Roman" w:cs="Times New Roman"/>
          <w:color w:val="000000"/>
          <w:sz w:val="28"/>
          <w:szCs w:val="28"/>
        </w:rPr>
        <w:t xml:space="preserve">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 </w:t>
      </w:r>
    </w:p>
    <w:p w14:paraId="0463BDC1" w14:textId="77777777" w:rsidR="0047681A" w:rsidRPr="005B18E7" w:rsidRDefault="0047681A" w:rsidP="0047681A">
      <w:pPr>
        <w:spacing w:line="360" w:lineRule="auto"/>
        <w:ind w:firstLine="851"/>
        <w:jc w:val="both"/>
        <w:rPr>
          <w:rFonts w:ascii="Times New Roman" w:hAnsi="Times New Roman" w:cs="Times New Roman"/>
          <w:color w:val="000000"/>
          <w:sz w:val="28"/>
          <w:szCs w:val="28"/>
        </w:rPr>
      </w:pPr>
      <w:r w:rsidRPr="005B18E7">
        <w:rPr>
          <w:rFonts w:ascii="Times New Roman" w:hAnsi="Times New Roman" w:cs="Times New Roman"/>
          <w:color w:val="000000"/>
          <w:sz w:val="28"/>
          <w:szCs w:val="28"/>
        </w:rPr>
        <w:t>Обучение игре на гитаре включает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01734CA4" w14:textId="77777777" w:rsidR="0047681A" w:rsidRPr="005B18E7" w:rsidRDefault="0047681A" w:rsidP="0047681A">
      <w:pPr>
        <w:pStyle w:val="a6"/>
        <w:ind w:firstLine="0"/>
      </w:pPr>
      <w:r w:rsidRPr="005B18E7">
        <w:rPr>
          <w:b/>
          <w:i/>
        </w:rPr>
        <w:t>. Срок реализации</w:t>
      </w:r>
      <w:r w:rsidRPr="005B18E7">
        <w:t xml:space="preserve"> учебного предмета </w:t>
      </w:r>
      <w:r w:rsidRPr="005B18E7">
        <w:rPr>
          <w:bCs/>
          <w:iCs/>
        </w:rPr>
        <w:t>«Специальность</w:t>
      </w:r>
      <w:r w:rsidRPr="005B18E7">
        <w:t xml:space="preserve"> (гитара)» для детей, поступивших в образовательную организацию в первый класс  составляет 8 лет, Для детей, не закончивших освоение образовательной программы основного общего образования или среднего общего образования и планирующих поступление в профессиональные образовательные </w:t>
      </w:r>
      <w:r w:rsidRPr="005B18E7">
        <w:lastRenderedPageBreak/>
        <w:t>организации, реализующие основные образовательные программы среднего профессионального образования в области музыкального искусства, срок освоения может быть увеличен на один год.</w:t>
      </w:r>
    </w:p>
    <w:p w14:paraId="3F4FD38B" w14:textId="77777777" w:rsidR="0047681A" w:rsidRPr="005B18E7" w:rsidRDefault="0047681A" w:rsidP="0047681A">
      <w:pPr>
        <w:pStyle w:val="a6"/>
      </w:pPr>
      <w:bookmarkStart w:id="2" w:name="_Hlk34077859"/>
      <w:r w:rsidRPr="005B18E7">
        <w:rPr>
          <w:b/>
          <w:i/>
        </w:rPr>
        <w:t xml:space="preserve"> Форма проведения учебных аудиторных занятий</w:t>
      </w:r>
      <w:r w:rsidRPr="005B18E7">
        <w:rPr>
          <w:b/>
        </w:rPr>
        <w:t>:</w:t>
      </w:r>
      <w:r w:rsidRPr="005B18E7">
        <w:t xml:space="preserve"> индивидуальная, рекомендуемая продолжительность урока - 45 минут. Занятия проводятся 2 раза в неделю.</w:t>
      </w:r>
    </w:p>
    <w:bookmarkEnd w:id="2"/>
    <w:p w14:paraId="74735C87" w14:textId="77777777" w:rsidR="0047681A" w:rsidRPr="005B18E7" w:rsidRDefault="0047681A" w:rsidP="0047681A">
      <w:pPr>
        <w:pStyle w:val="a6"/>
      </w:pPr>
      <w:r w:rsidRPr="005B18E7">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14:paraId="08B194F7" w14:textId="77777777" w:rsidR="0047681A" w:rsidRPr="005B18E7" w:rsidRDefault="0047681A" w:rsidP="0047681A">
      <w:pPr>
        <w:pStyle w:val="3"/>
      </w:pPr>
      <w:r w:rsidRPr="005B18E7">
        <w:t xml:space="preserve"> Цели и задачи учебного предмета </w:t>
      </w:r>
      <w:r w:rsidRPr="005B18E7">
        <w:rPr>
          <w:bCs/>
          <w:iCs/>
        </w:rPr>
        <w:t>«Специальность</w:t>
      </w:r>
      <w:r w:rsidRPr="005B18E7">
        <w:t xml:space="preserve"> (гитара)» </w:t>
      </w:r>
    </w:p>
    <w:p w14:paraId="1FAC8D31" w14:textId="77777777" w:rsidR="0047681A" w:rsidRPr="005B18E7" w:rsidRDefault="0047681A" w:rsidP="0047681A">
      <w:pPr>
        <w:pStyle w:val="3"/>
      </w:pPr>
      <w:r w:rsidRPr="005B18E7">
        <w:t xml:space="preserve">Цели: </w:t>
      </w:r>
    </w:p>
    <w:p w14:paraId="39B152E3" w14:textId="77777777" w:rsidR="0047681A" w:rsidRPr="005B18E7" w:rsidRDefault="0047681A" w:rsidP="0047681A">
      <w:pPr>
        <w:pStyle w:val="1"/>
      </w:pPr>
      <w:r w:rsidRPr="005B18E7">
        <w:t>развитие музыкально-творческих способностей учащегося на основе приобретенных им знаний, умений и навыков;</w:t>
      </w:r>
    </w:p>
    <w:p w14:paraId="62C5B03F" w14:textId="77777777" w:rsidR="0047681A" w:rsidRPr="005B18E7" w:rsidRDefault="0047681A" w:rsidP="0047681A">
      <w:pPr>
        <w:pStyle w:val="1"/>
      </w:pPr>
      <w:r w:rsidRPr="005B18E7">
        <w:t>выявление творческих способностей учащихся и их развитие в области исполнительства на гитаре до уровня подготовки, достаточного для творческого самовыражения и самореализации;</w:t>
      </w:r>
    </w:p>
    <w:p w14:paraId="55073C4C" w14:textId="77777777" w:rsidR="0047681A" w:rsidRPr="005B18E7" w:rsidRDefault="0047681A" w:rsidP="0047681A">
      <w:pPr>
        <w:pStyle w:val="1"/>
      </w:pPr>
      <w:r w:rsidRPr="005B18E7">
        <w:t>выявление наиболее одаренных детей и их дальнейшая подготовка к продолжению обучения в профессиональных образовательных организациях.</w:t>
      </w:r>
    </w:p>
    <w:p w14:paraId="11A12088" w14:textId="77777777" w:rsidR="0047681A" w:rsidRPr="005B18E7" w:rsidRDefault="0047681A" w:rsidP="0047681A">
      <w:pPr>
        <w:pStyle w:val="3"/>
        <w:spacing w:before="0" w:after="0" w:line="360" w:lineRule="auto"/>
      </w:pPr>
      <w:r w:rsidRPr="005B18E7">
        <w:t>Задачи:</w:t>
      </w:r>
    </w:p>
    <w:p w14:paraId="6D69AA9D" w14:textId="77777777" w:rsidR="0047681A" w:rsidRPr="005B18E7" w:rsidRDefault="0047681A" w:rsidP="0047681A">
      <w:pPr>
        <w:pStyle w:val="1"/>
      </w:pPr>
      <w:r w:rsidRPr="005B18E7">
        <w:t>развитие интереса к классической музыке и музыкальному творчеству;</w:t>
      </w:r>
    </w:p>
    <w:p w14:paraId="09C3457F" w14:textId="77777777" w:rsidR="0047681A" w:rsidRPr="005B18E7" w:rsidRDefault="0047681A" w:rsidP="0047681A">
      <w:pPr>
        <w:pStyle w:val="1"/>
      </w:pPr>
      <w:r w:rsidRPr="005B18E7">
        <w:t>развитие музыкальных способностей: слуха, ритма, памяти, музыкальности и артистизма;</w:t>
      </w:r>
    </w:p>
    <w:p w14:paraId="234DC160" w14:textId="77777777" w:rsidR="0047681A" w:rsidRPr="005B18E7" w:rsidRDefault="0047681A" w:rsidP="0047681A">
      <w:pPr>
        <w:pStyle w:val="1"/>
      </w:pPr>
      <w:r w:rsidRPr="005B18E7">
        <w:t xml:space="preserve">формирование у учащихся комплекса исполнительских навыков, позволяющих воспринимать, осваивать и исполнять на гитаре произведения различных жанров и форм, влание </w:t>
      </w:r>
      <w:r w:rsidRPr="005B18E7">
        <w:rPr>
          <w:rFonts w:eastAsia="ヒラギノ角ゴ Pro W3"/>
          <w:color w:val="000000"/>
          <w:szCs w:val="28"/>
        </w:rPr>
        <w:t>учащимися основными исполнительскими навыками игры на гитаре, позволяющими грамотно исполнять музыкальное произведение как соло, так и в ансамбле, а также исполнять нетрудный аккомпанемент;</w:t>
      </w:r>
    </w:p>
    <w:p w14:paraId="7900481A" w14:textId="77777777" w:rsidR="0047681A" w:rsidRPr="005B18E7" w:rsidRDefault="0047681A" w:rsidP="0047681A">
      <w:pPr>
        <w:pStyle w:val="1"/>
      </w:pPr>
      <w:r w:rsidRPr="005B18E7">
        <w:t xml:space="preserve">овладение знаниями, умениями и навыками игры на гитаре, позволяющими выпускнику приобретать собственный опыт музицирования, </w:t>
      </w:r>
      <w:r w:rsidRPr="005B18E7">
        <w:rPr>
          <w:rFonts w:eastAsia="ヒラギノ角ゴ Pro W3"/>
          <w:color w:val="000000"/>
          <w:szCs w:val="28"/>
        </w:rPr>
        <w:lastRenderedPageBreak/>
        <w:t>обучение навыкам самостоятельной работы с музыкальным материалом и чтения нот с листа</w:t>
      </w:r>
      <w:r w:rsidRPr="005B18E7">
        <w:t>;</w:t>
      </w:r>
    </w:p>
    <w:p w14:paraId="1ADB118C" w14:textId="77777777" w:rsidR="0047681A" w:rsidRPr="005B18E7" w:rsidRDefault="0047681A" w:rsidP="0047681A">
      <w:pPr>
        <w:pStyle w:val="1"/>
      </w:pPr>
      <w:r w:rsidRPr="005B18E7">
        <w:t>приобретение учащимися опыта творческой деятельности и публичных выступлений;</w:t>
      </w:r>
    </w:p>
    <w:p w14:paraId="613CE453" w14:textId="77777777" w:rsidR="0047681A" w:rsidRPr="005B18E7" w:rsidRDefault="0047681A" w:rsidP="0047681A">
      <w:pPr>
        <w:pStyle w:val="1"/>
      </w:pPr>
      <w:r w:rsidRPr="005B18E7">
        <w:t>достижение уровня образованности, позволяющего выпускнику самостоятельно ориентироваться в мировой музыкальной культуре;</w:t>
      </w:r>
    </w:p>
    <w:p w14:paraId="78103464" w14:textId="77777777" w:rsidR="0047681A" w:rsidRPr="005B18E7" w:rsidRDefault="0047681A" w:rsidP="0047681A">
      <w:pPr>
        <w:pStyle w:val="1"/>
      </w:pPr>
      <w:r w:rsidRPr="005B18E7">
        <w:t>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w:t>
      </w:r>
    </w:p>
    <w:p w14:paraId="20B6E447" w14:textId="77777777" w:rsidR="0047681A" w:rsidRPr="005B18E7" w:rsidRDefault="0047681A" w:rsidP="0047681A">
      <w:pPr>
        <w:pStyle w:val="3"/>
      </w:pPr>
      <w:r w:rsidRPr="005B18E7">
        <w:t xml:space="preserve"> Методы обучения</w:t>
      </w:r>
    </w:p>
    <w:p w14:paraId="23604CB0" w14:textId="77777777" w:rsidR="0047681A" w:rsidRPr="005B18E7" w:rsidRDefault="0047681A" w:rsidP="0047681A">
      <w:pPr>
        <w:pStyle w:val="a6"/>
      </w:pPr>
      <w:r w:rsidRPr="005B18E7">
        <w:t xml:space="preserve">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используются следующие методы обучения: </w:t>
      </w:r>
    </w:p>
    <w:p w14:paraId="406ACE0F" w14:textId="77777777" w:rsidR="0047681A" w:rsidRPr="005B18E7" w:rsidRDefault="0047681A" w:rsidP="0047681A">
      <w:pPr>
        <w:pStyle w:val="1"/>
      </w:pPr>
      <w:r w:rsidRPr="005B18E7">
        <w:t>словесный (рассказ, беседа, объяснение);</w:t>
      </w:r>
    </w:p>
    <w:p w14:paraId="5C6FF249" w14:textId="77777777" w:rsidR="0047681A" w:rsidRPr="005B18E7" w:rsidRDefault="0047681A" w:rsidP="0047681A">
      <w:pPr>
        <w:pStyle w:val="1"/>
      </w:pPr>
      <w:r w:rsidRPr="005B18E7">
        <w:t xml:space="preserve">практический (выработка игровых навыков, работа на инструменте, упражнения); </w:t>
      </w:r>
    </w:p>
    <w:p w14:paraId="4DAEB662" w14:textId="77777777" w:rsidR="0047681A" w:rsidRPr="005B18E7" w:rsidRDefault="0047681A" w:rsidP="0047681A">
      <w:pPr>
        <w:pStyle w:val="1"/>
      </w:pPr>
      <w:r w:rsidRPr="005B18E7">
        <w:rPr>
          <w:rFonts w:eastAsia="Geeza Pro"/>
          <w:color w:val="000000"/>
          <w:szCs w:val="28"/>
        </w:rPr>
        <w:t xml:space="preserve">наглядно-слуховой </w:t>
      </w:r>
      <w:r w:rsidRPr="005B18E7">
        <w:t xml:space="preserve">(показ, </w:t>
      </w:r>
      <w:r w:rsidRPr="005B18E7">
        <w:rPr>
          <w:rFonts w:eastAsia="Geeza Pro"/>
          <w:color w:val="000000"/>
          <w:szCs w:val="28"/>
        </w:rPr>
        <w:t>наблюдение, демонстрация преподавателем игровых движений и приемов игры на гитаре</w:t>
      </w:r>
      <w:r w:rsidRPr="005B18E7">
        <w:t>);</w:t>
      </w:r>
    </w:p>
    <w:p w14:paraId="42979B9A" w14:textId="77777777" w:rsidR="0047681A" w:rsidRPr="005B18E7" w:rsidRDefault="0047681A" w:rsidP="0047681A">
      <w:pPr>
        <w:pStyle w:val="1"/>
      </w:pPr>
      <w:r w:rsidRPr="005B18E7">
        <w:t>объяснительно-иллюстративный (игра педагогом произведения ученика с комментариями);</w:t>
      </w:r>
    </w:p>
    <w:p w14:paraId="4D394028" w14:textId="77777777" w:rsidR="0047681A" w:rsidRPr="005B18E7" w:rsidRDefault="0047681A" w:rsidP="0047681A">
      <w:pPr>
        <w:pStyle w:val="1"/>
      </w:pPr>
      <w:r w:rsidRPr="005B18E7">
        <w:t>репродуктивный (повторение учеником игровых приемов по образцу преподавателя);</w:t>
      </w:r>
    </w:p>
    <w:p w14:paraId="285F16E0" w14:textId="77777777" w:rsidR="0047681A" w:rsidRPr="005B18E7" w:rsidRDefault="0047681A" w:rsidP="0047681A">
      <w:pPr>
        <w:pStyle w:val="1"/>
        <w:rPr>
          <w:rFonts w:eastAsia="Geeza Pro"/>
        </w:rPr>
      </w:pPr>
      <w:r w:rsidRPr="005B18E7">
        <w:rPr>
          <w:rFonts w:eastAsia="Geeza Pro"/>
        </w:rPr>
        <w:t>аналитический (сравнения и обобщения, развитие логического мышления);</w:t>
      </w:r>
    </w:p>
    <w:p w14:paraId="62FD48C5" w14:textId="77777777" w:rsidR="0047681A" w:rsidRPr="005B18E7" w:rsidRDefault="0047681A" w:rsidP="0047681A">
      <w:pPr>
        <w:pStyle w:val="1"/>
        <w:rPr>
          <w:rFonts w:eastAsia="Geeza Pro"/>
        </w:rPr>
      </w:pPr>
      <w:r w:rsidRPr="005B18E7">
        <w:rPr>
          <w:rFonts w:eastAsia="Geeza Pro"/>
        </w:rPr>
        <w:t>эмоциональный (подбор ассоциаций, образов; художественные впечатления).</w:t>
      </w:r>
    </w:p>
    <w:p w14:paraId="29DD8CA7" w14:textId="77777777" w:rsidR="0047681A" w:rsidRPr="005B18E7" w:rsidRDefault="0047681A" w:rsidP="0047681A">
      <w:pPr>
        <w:pStyle w:val="a6"/>
        <w:rPr>
          <w:color w:val="00000A"/>
          <w:szCs w:val="28"/>
        </w:rPr>
      </w:pPr>
      <w:r w:rsidRPr="005B18E7">
        <w:t xml:space="preserve">Выбор методов зависит от возраста и индивидуальных особенностей учащегося. </w:t>
      </w:r>
      <w:r w:rsidRPr="005B18E7">
        <w:rPr>
          <w:color w:val="00000A"/>
          <w:szCs w:val="28"/>
        </w:rPr>
        <w:t xml:space="preserve">Предложенные методы работы в рамках предпрофессиональной программы являются наиболее продуктивными при реализации </w:t>
      </w:r>
      <w:r w:rsidRPr="005B18E7">
        <w:rPr>
          <w:color w:val="00000A"/>
          <w:szCs w:val="28"/>
        </w:rPr>
        <w:lastRenderedPageBreak/>
        <w:t xml:space="preserve">поставленных целей и задач учебного предмета и основаны на проверенных методиках и сложившихся традициях сольного исполнительства на гитаре. </w:t>
      </w:r>
    </w:p>
    <w:p w14:paraId="3369A967" w14:textId="77777777" w:rsidR="0047681A" w:rsidRPr="005B18E7" w:rsidRDefault="0047681A" w:rsidP="0047681A">
      <w:pPr>
        <w:pStyle w:val="a6"/>
        <w:rPr>
          <w:color w:val="00000A"/>
          <w:szCs w:val="28"/>
        </w:rPr>
      </w:pPr>
    </w:p>
    <w:p w14:paraId="779499E0" w14:textId="77777777" w:rsidR="0047681A" w:rsidRPr="005B18E7" w:rsidRDefault="0047681A" w:rsidP="0047681A">
      <w:pPr>
        <w:pStyle w:val="a6"/>
        <w:rPr>
          <w:b/>
          <w:i/>
          <w:color w:val="00000A"/>
          <w:szCs w:val="28"/>
        </w:rPr>
      </w:pPr>
      <w:bookmarkStart w:id="3" w:name="_Hlk34077885"/>
      <w:r w:rsidRPr="005B18E7">
        <w:rPr>
          <w:b/>
          <w:i/>
          <w:color w:val="00000A"/>
          <w:szCs w:val="28"/>
        </w:rPr>
        <w:t>Сведения о затратах учебного времени:</w:t>
      </w:r>
    </w:p>
    <w:p w14:paraId="1AE00ED4" w14:textId="77777777" w:rsidR="0047681A" w:rsidRPr="005B18E7" w:rsidRDefault="0047681A" w:rsidP="0047681A">
      <w:pPr>
        <w:pStyle w:val="a6"/>
        <w:rPr>
          <w:b/>
          <w:i/>
          <w:color w:val="00000A"/>
          <w:szCs w:val="28"/>
        </w:rPr>
      </w:pPr>
    </w:p>
    <w:tbl>
      <w:tblPr>
        <w:tblStyle w:val="af1"/>
        <w:tblW w:w="9853" w:type="dxa"/>
        <w:tblLayout w:type="fixed"/>
        <w:tblLook w:val="01E0" w:firstRow="1" w:lastRow="1" w:firstColumn="1" w:lastColumn="1" w:noHBand="0" w:noVBand="0"/>
      </w:tblPr>
      <w:tblGrid>
        <w:gridCol w:w="2838"/>
        <w:gridCol w:w="840"/>
        <w:gridCol w:w="840"/>
        <w:gridCol w:w="840"/>
        <w:gridCol w:w="1050"/>
        <w:gridCol w:w="840"/>
        <w:gridCol w:w="1050"/>
        <w:gridCol w:w="840"/>
        <w:gridCol w:w="715"/>
      </w:tblGrid>
      <w:tr w:rsidR="0047681A" w:rsidRPr="005B18E7" w14:paraId="7DBB1FFE" w14:textId="77777777" w:rsidTr="00FB7127">
        <w:tc>
          <w:tcPr>
            <w:tcW w:w="2838" w:type="dxa"/>
          </w:tcPr>
          <w:p w14:paraId="20A59696" w14:textId="77777777" w:rsidR="0047681A" w:rsidRPr="005B18E7" w:rsidRDefault="0047681A" w:rsidP="00E50DCC">
            <w:pPr>
              <w:pStyle w:val="a6"/>
              <w:ind w:firstLine="0"/>
              <w:rPr>
                <w:color w:val="00000A"/>
                <w:szCs w:val="28"/>
              </w:rPr>
            </w:pPr>
          </w:p>
        </w:tc>
        <w:tc>
          <w:tcPr>
            <w:tcW w:w="7015" w:type="dxa"/>
            <w:gridSpan w:val="8"/>
          </w:tcPr>
          <w:p w14:paraId="0B8EBB7B" w14:textId="77777777" w:rsidR="0047681A" w:rsidRPr="005B18E7" w:rsidRDefault="0047681A" w:rsidP="00E50DCC">
            <w:pPr>
              <w:pStyle w:val="a6"/>
              <w:ind w:firstLine="0"/>
              <w:jc w:val="center"/>
              <w:rPr>
                <w:b/>
                <w:color w:val="00000A"/>
                <w:szCs w:val="28"/>
              </w:rPr>
            </w:pPr>
            <w:r w:rsidRPr="005B18E7">
              <w:rPr>
                <w:b/>
                <w:color w:val="00000A"/>
                <w:szCs w:val="28"/>
              </w:rPr>
              <w:t>Распределение по годам обучения</w:t>
            </w:r>
          </w:p>
        </w:tc>
      </w:tr>
      <w:tr w:rsidR="0047681A" w:rsidRPr="005B18E7" w14:paraId="50B616DE" w14:textId="77777777" w:rsidTr="00FB7127">
        <w:tc>
          <w:tcPr>
            <w:tcW w:w="2838" w:type="dxa"/>
          </w:tcPr>
          <w:p w14:paraId="0EC749F7" w14:textId="77777777" w:rsidR="0047681A" w:rsidRPr="005B18E7" w:rsidRDefault="0047681A" w:rsidP="00E50DCC">
            <w:pPr>
              <w:pStyle w:val="a6"/>
              <w:ind w:firstLine="0"/>
              <w:jc w:val="center"/>
              <w:rPr>
                <w:b/>
                <w:color w:val="00000A"/>
                <w:szCs w:val="28"/>
              </w:rPr>
            </w:pPr>
            <w:r w:rsidRPr="005B18E7">
              <w:rPr>
                <w:b/>
                <w:color w:val="00000A"/>
                <w:szCs w:val="28"/>
              </w:rPr>
              <w:t>класс</w:t>
            </w:r>
          </w:p>
        </w:tc>
        <w:tc>
          <w:tcPr>
            <w:tcW w:w="840" w:type="dxa"/>
          </w:tcPr>
          <w:p w14:paraId="0E6D316B" w14:textId="77777777" w:rsidR="0047681A" w:rsidRPr="005B18E7" w:rsidRDefault="0047681A" w:rsidP="00E50DCC">
            <w:pPr>
              <w:pStyle w:val="a6"/>
              <w:ind w:firstLine="0"/>
              <w:jc w:val="center"/>
              <w:rPr>
                <w:b/>
                <w:color w:val="00000A"/>
                <w:szCs w:val="28"/>
              </w:rPr>
            </w:pPr>
            <w:r w:rsidRPr="005B18E7">
              <w:rPr>
                <w:b/>
                <w:color w:val="00000A"/>
                <w:szCs w:val="28"/>
              </w:rPr>
              <w:t>1</w:t>
            </w:r>
          </w:p>
        </w:tc>
        <w:tc>
          <w:tcPr>
            <w:tcW w:w="840" w:type="dxa"/>
          </w:tcPr>
          <w:p w14:paraId="0E0DA18D" w14:textId="77777777" w:rsidR="0047681A" w:rsidRPr="005B18E7" w:rsidRDefault="0047681A" w:rsidP="00E50DCC">
            <w:pPr>
              <w:pStyle w:val="a6"/>
              <w:ind w:firstLine="0"/>
              <w:jc w:val="center"/>
              <w:rPr>
                <w:b/>
                <w:color w:val="00000A"/>
                <w:szCs w:val="28"/>
              </w:rPr>
            </w:pPr>
            <w:r w:rsidRPr="005B18E7">
              <w:rPr>
                <w:b/>
                <w:color w:val="00000A"/>
                <w:szCs w:val="28"/>
              </w:rPr>
              <w:t>2</w:t>
            </w:r>
          </w:p>
        </w:tc>
        <w:tc>
          <w:tcPr>
            <w:tcW w:w="840" w:type="dxa"/>
          </w:tcPr>
          <w:p w14:paraId="3BFB633B" w14:textId="77777777" w:rsidR="0047681A" w:rsidRPr="005B18E7" w:rsidRDefault="0047681A" w:rsidP="00E50DCC">
            <w:pPr>
              <w:pStyle w:val="a6"/>
              <w:ind w:firstLine="0"/>
              <w:jc w:val="center"/>
              <w:rPr>
                <w:b/>
                <w:color w:val="00000A"/>
                <w:szCs w:val="28"/>
              </w:rPr>
            </w:pPr>
            <w:r w:rsidRPr="005B18E7">
              <w:rPr>
                <w:b/>
                <w:color w:val="00000A"/>
                <w:szCs w:val="28"/>
              </w:rPr>
              <w:t>3</w:t>
            </w:r>
          </w:p>
        </w:tc>
        <w:tc>
          <w:tcPr>
            <w:tcW w:w="1050" w:type="dxa"/>
          </w:tcPr>
          <w:p w14:paraId="361AB370" w14:textId="77777777" w:rsidR="0047681A" w:rsidRPr="005B18E7" w:rsidRDefault="0047681A" w:rsidP="00E50DCC">
            <w:pPr>
              <w:pStyle w:val="a6"/>
              <w:ind w:firstLine="0"/>
              <w:jc w:val="center"/>
              <w:rPr>
                <w:b/>
                <w:color w:val="00000A"/>
                <w:szCs w:val="28"/>
              </w:rPr>
            </w:pPr>
            <w:r w:rsidRPr="005B18E7">
              <w:rPr>
                <w:b/>
                <w:color w:val="00000A"/>
                <w:szCs w:val="28"/>
              </w:rPr>
              <w:t>4</w:t>
            </w:r>
          </w:p>
        </w:tc>
        <w:tc>
          <w:tcPr>
            <w:tcW w:w="840" w:type="dxa"/>
          </w:tcPr>
          <w:p w14:paraId="3962A3D5" w14:textId="77777777" w:rsidR="0047681A" w:rsidRPr="005B18E7" w:rsidRDefault="0047681A" w:rsidP="00E50DCC">
            <w:pPr>
              <w:pStyle w:val="a6"/>
              <w:ind w:firstLine="0"/>
              <w:jc w:val="center"/>
              <w:rPr>
                <w:b/>
                <w:color w:val="00000A"/>
                <w:szCs w:val="28"/>
              </w:rPr>
            </w:pPr>
            <w:r w:rsidRPr="005B18E7">
              <w:rPr>
                <w:b/>
                <w:color w:val="00000A"/>
                <w:szCs w:val="28"/>
              </w:rPr>
              <w:t>5</w:t>
            </w:r>
          </w:p>
        </w:tc>
        <w:tc>
          <w:tcPr>
            <w:tcW w:w="1050" w:type="dxa"/>
          </w:tcPr>
          <w:p w14:paraId="1833FB8C" w14:textId="77777777" w:rsidR="0047681A" w:rsidRPr="005B18E7" w:rsidRDefault="0047681A" w:rsidP="00E50DCC">
            <w:pPr>
              <w:pStyle w:val="a6"/>
              <w:ind w:firstLine="0"/>
              <w:jc w:val="center"/>
              <w:rPr>
                <w:b/>
                <w:color w:val="00000A"/>
                <w:szCs w:val="28"/>
              </w:rPr>
            </w:pPr>
            <w:r w:rsidRPr="005B18E7">
              <w:rPr>
                <w:b/>
                <w:color w:val="00000A"/>
                <w:szCs w:val="28"/>
              </w:rPr>
              <w:t>6</w:t>
            </w:r>
          </w:p>
        </w:tc>
        <w:tc>
          <w:tcPr>
            <w:tcW w:w="840" w:type="dxa"/>
          </w:tcPr>
          <w:p w14:paraId="1D45E32F" w14:textId="77777777" w:rsidR="0047681A" w:rsidRPr="005B18E7" w:rsidRDefault="0047681A" w:rsidP="00E50DCC">
            <w:pPr>
              <w:pStyle w:val="a6"/>
              <w:ind w:firstLine="0"/>
              <w:jc w:val="center"/>
              <w:rPr>
                <w:b/>
                <w:color w:val="00000A"/>
                <w:szCs w:val="28"/>
              </w:rPr>
            </w:pPr>
            <w:r w:rsidRPr="005B18E7">
              <w:rPr>
                <w:b/>
                <w:color w:val="00000A"/>
                <w:szCs w:val="28"/>
              </w:rPr>
              <w:t>7</w:t>
            </w:r>
          </w:p>
        </w:tc>
        <w:tc>
          <w:tcPr>
            <w:tcW w:w="715" w:type="dxa"/>
          </w:tcPr>
          <w:p w14:paraId="1D2933D4" w14:textId="77777777" w:rsidR="0047681A" w:rsidRPr="005B18E7" w:rsidRDefault="0047681A" w:rsidP="00E50DCC">
            <w:pPr>
              <w:pStyle w:val="a6"/>
              <w:ind w:firstLine="0"/>
              <w:jc w:val="center"/>
              <w:rPr>
                <w:b/>
                <w:color w:val="00000A"/>
                <w:szCs w:val="28"/>
              </w:rPr>
            </w:pPr>
            <w:r w:rsidRPr="005B18E7">
              <w:rPr>
                <w:b/>
                <w:color w:val="00000A"/>
                <w:szCs w:val="28"/>
              </w:rPr>
              <w:t>8</w:t>
            </w:r>
          </w:p>
        </w:tc>
      </w:tr>
      <w:tr w:rsidR="0047681A" w:rsidRPr="005B18E7" w14:paraId="0F41D65C" w14:textId="77777777" w:rsidTr="00FB7127">
        <w:tc>
          <w:tcPr>
            <w:tcW w:w="2838" w:type="dxa"/>
          </w:tcPr>
          <w:p w14:paraId="74982E18" w14:textId="77777777" w:rsidR="0047681A" w:rsidRPr="005B18E7" w:rsidRDefault="0047681A" w:rsidP="00E50DCC">
            <w:pPr>
              <w:pStyle w:val="a6"/>
              <w:spacing w:line="240" w:lineRule="auto"/>
              <w:ind w:firstLine="0"/>
              <w:jc w:val="center"/>
              <w:rPr>
                <w:color w:val="00000A"/>
                <w:szCs w:val="28"/>
              </w:rPr>
            </w:pPr>
            <w:r w:rsidRPr="005B18E7">
              <w:rPr>
                <w:color w:val="00000A"/>
                <w:szCs w:val="28"/>
              </w:rPr>
              <w:t>Продолжительность учебных  занятий (в нед.)</w:t>
            </w:r>
          </w:p>
        </w:tc>
        <w:tc>
          <w:tcPr>
            <w:tcW w:w="840" w:type="dxa"/>
          </w:tcPr>
          <w:p w14:paraId="0D2D3AB2" w14:textId="77777777" w:rsidR="0047681A" w:rsidRPr="005B18E7" w:rsidRDefault="0047681A" w:rsidP="00E50DCC">
            <w:pPr>
              <w:pStyle w:val="a6"/>
              <w:ind w:firstLine="0"/>
              <w:jc w:val="center"/>
              <w:rPr>
                <w:color w:val="00000A"/>
                <w:szCs w:val="28"/>
              </w:rPr>
            </w:pPr>
            <w:r w:rsidRPr="005B18E7">
              <w:rPr>
                <w:color w:val="00000A"/>
                <w:szCs w:val="28"/>
              </w:rPr>
              <w:t>32</w:t>
            </w:r>
          </w:p>
        </w:tc>
        <w:tc>
          <w:tcPr>
            <w:tcW w:w="840" w:type="dxa"/>
          </w:tcPr>
          <w:p w14:paraId="1B316867" w14:textId="77777777" w:rsidR="0047681A" w:rsidRPr="005B18E7" w:rsidRDefault="0047681A" w:rsidP="00E50DCC">
            <w:pPr>
              <w:pStyle w:val="a6"/>
              <w:ind w:firstLine="0"/>
              <w:jc w:val="center"/>
              <w:rPr>
                <w:color w:val="00000A"/>
                <w:szCs w:val="28"/>
              </w:rPr>
            </w:pPr>
            <w:r w:rsidRPr="005B18E7">
              <w:rPr>
                <w:color w:val="00000A"/>
                <w:szCs w:val="28"/>
              </w:rPr>
              <w:t>33</w:t>
            </w:r>
          </w:p>
        </w:tc>
        <w:tc>
          <w:tcPr>
            <w:tcW w:w="840" w:type="dxa"/>
          </w:tcPr>
          <w:p w14:paraId="517EF190" w14:textId="77777777" w:rsidR="0047681A" w:rsidRPr="005B18E7" w:rsidRDefault="0047681A" w:rsidP="00E50DCC">
            <w:pPr>
              <w:pStyle w:val="a6"/>
              <w:ind w:firstLine="0"/>
              <w:jc w:val="center"/>
              <w:rPr>
                <w:color w:val="00000A"/>
                <w:szCs w:val="28"/>
              </w:rPr>
            </w:pPr>
            <w:r w:rsidRPr="005B18E7">
              <w:rPr>
                <w:color w:val="00000A"/>
                <w:szCs w:val="28"/>
              </w:rPr>
              <w:t>33</w:t>
            </w:r>
          </w:p>
        </w:tc>
        <w:tc>
          <w:tcPr>
            <w:tcW w:w="1050" w:type="dxa"/>
          </w:tcPr>
          <w:p w14:paraId="0E05F95B" w14:textId="77777777" w:rsidR="0047681A" w:rsidRPr="005B18E7" w:rsidRDefault="0047681A" w:rsidP="00E50DCC">
            <w:pPr>
              <w:pStyle w:val="a6"/>
              <w:ind w:firstLine="0"/>
              <w:jc w:val="center"/>
              <w:rPr>
                <w:color w:val="00000A"/>
                <w:szCs w:val="28"/>
              </w:rPr>
            </w:pPr>
            <w:r w:rsidRPr="005B18E7">
              <w:rPr>
                <w:color w:val="00000A"/>
                <w:szCs w:val="28"/>
              </w:rPr>
              <w:t>33</w:t>
            </w:r>
          </w:p>
        </w:tc>
        <w:tc>
          <w:tcPr>
            <w:tcW w:w="840" w:type="dxa"/>
          </w:tcPr>
          <w:p w14:paraId="163BDBF2" w14:textId="77777777" w:rsidR="0047681A" w:rsidRPr="005B18E7" w:rsidRDefault="0047681A" w:rsidP="00E50DCC">
            <w:pPr>
              <w:pStyle w:val="a6"/>
              <w:ind w:firstLine="0"/>
              <w:jc w:val="center"/>
              <w:rPr>
                <w:color w:val="00000A"/>
                <w:szCs w:val="28"/>
              </w:rPr>
            </w:pPr>
            <w:r w:rsidRPr="005B18E7">
              <w:rPr>
                <w:color w:val="00000A"/>
                <w:szCs w:val="28"/>
              </w:rPr>
              <w:t>33</w:t>
            </w:r>
          </w:p>
        </w:tc>
        <w:tc>
          <w:tcPr>
            <w:tcW w:w="1050" w:type="dxa"/>
          </w:tcPr>
          <w:p w14:paraId="11719C1F" w14:textId="77777777" w:rsidR="0047681A" w:rsidRPr="005B18E7" w:rsidRDefault="0047681A" w:rsidP="00E50DCC">
            <w:pPr>
              <w:pStyle w:val="a6"/>
              <w:ind w:firstLine="0"/>
              <w:jc w:val="center"/>
              <w:rPr>
                <w:color w:val="00000A"/>
                <w:szCs w:val="28"/>
              </w:rPr>
            </w:pPr>
            <w:r w:rsidRPr="005B18E7">
              <w:rPr>
                <w:color w:val="00000A"/>
                <w:szCs w:val="28"/>
              </w:rPr>
              <w:t>33</w:t>
            </w:r>
          </w:p>
        </w:tc>
        <w:tc>
          <w:tcPr>
            <w:tcW w:w="840" w:type="dxa"/>
          </w:tcPr>
          <w:p w14:paraId="4E7F167F" w14:textId="77777777" w:rsidR="0047681A" w:rsidRPr="005B18E7" w:rsidRDefault="0047681A" w:rsidP="00E50DCC">
            <w:pPr>
              <w:pStyle w:val="a6"/>
              <w:ind w:firstLine="0"/>
              <w:jc w:val="center"/>
              <w:rPr>
                <w:color w:val="00000A"/>
                <w:szCs w:val="28"/>
              </w:rPr>
            </w:pPr>
            <w:r w:rsidRPr="005B18E7">
              <w:rPr>
                <w:color w:val="00000A"/>
                <w:szCs w:val="28"/>
              </w:rPr>
              <w:t>33</w:t>
            </w:r>
          </w:p>
        </w:tc>
        <w:tc>
          <w:tcPr>
            <w:tcW w:w="715" w:type="dxa"/>
          </w:tcPr>
          <w:p w14:paraId="7C8ED9AE" w14:textId="77777777" w:rsidR="0047681A" w:rsidRPr="005B18E7" w:rsidRDefault="0047681A" w:rsidP="00E50DCC">
            <w:pPr>
              <w:pStyle w:val="a6"/>
              <w:ind w:firstLine="0"/>
              <w:jc w:val="center"/>
              <w:rPr>
                <w:color w:val="00000A"/>
                <w:szCs w:val="28"/>
              </w:rPr>
            </w:pPr>
            <w:r w:rsidRPr="005B18E7">
              <w:rPr>
                <w:color w:val="00000A"/>
                <w:szCs w:val="28"/>
              </w:rPr>
              <w:t>33</w:t>
            </w:r>
          </w:p>
        </w:tc>
      </w:tr>
      <w:tr w:rsidR="0047681A" w:rsidRPr="005B18E7" w14:paraId="69BE2472" w14:textId="77777777" w:rsidTr="00FB7127">
        <w:tc>
          <w:tcPr>
            <w:tcW w:w="2838" w:type="dxa"/>
          </w:tcPr>
          <w:p w14:paraId="6BC93B7F" w14:textId="77777777" w:rsidR="0047681A" w:rsidRPr="005B18E7" w:rsidRDefault="0047681A" w:rsidP="00E50DCC">
            <w:pPr>
              <w:pStyle w:val="a6"/>
              <w:spacing w:line="240" w:lineRule="auto"/>
              <w:ind w:firstLine="0"/>
              <w:jc w:val="center"/>
              <w:rPr>
                <w:color w:val="00000A"/>
                <w:szCs w:val="28"/>
              </w:rPr>
            </w:pPr>
            <w:r w:rsidRPr="005B18E7">
              <w:rPr>
                <w:color w:val="00000A"/>
                <w:szCs w:val="28"/>
              </w:rPr>
              <w:t>Количество часов на аудиторные занятия в неделю</w:t>
            </w:r>
          </w:p>
        </w:tc>
        <w:tc>
          <w:tcPr>
            <w:tcW w:w="840" w:type="dxa"/>
          </w:tcPr>
          <w:p w14:paraId="21FC5A32"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840" w:type="dxa"/>
          </w:tcPr>
          <w:p w14:paraId="691CE8BC"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840" w:type="dxa"/>
          </w:tcPr>
          <w:p w14:paraId="15195375"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1050" w:type="dxa"/>
          </w:tcPr>
          <w:p w14:paraId="07A37D35"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840" w:type="dxa"/>
          </w:tcPr>
          <w:p w14:paraId="26071B98"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1050" w:type="dxa"/>
          </w:tcPr>
          <w:p w14:paraId="79BA58AD"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840" w:type="dxa"/>
          </w:tcPr>
          <w:p w14:paraId="7CE8E978" w14:textId="77777777" w:rsidR="0047681A" w:rsidRPr="005B18E7" w:rsidRDefault="0047681A" w:rsidP="00E50DCC">
            <w:pPr>
              <w:pStyle w:val="a6"/>
              <w:ind w:firstLine="0"/>
              <w:jc w:val="center"/>
              <w:rPr>
                <w:color w:val="00000A"/>
                <w:szCs w:val="28"/>
              </w:rPr>
            </w:pPr>
            <w:r w:rsidRPr="005B18E7">
              <w:rPr>
                <w:color w:val="00000A"/>
                <w:szCs w:val="28"/>
              </w:rPr>
              <w:t>2</w:t>
            </w:r>
          </w:p>
        </w:tc>
        <w:tc>
          <w:tcPr>
            <w:tcW w:w="715" w:type="dxa"/>
          </w:tcPr>
          <w:p w14:paraId="0E518DEB" w14:textId="77777777" w:rsidR="0047681A" w:rsidRPr="005B18E7" w:rsidRDefault="0047681A" w:rsidP="00E50DCC">
            <w:pPr>
              <w:pStyle w:val="a6"/>
              <w:ind w:firstLine="0"/>
              <w:jc w:val="center"/>
              <w:rPr>
                <w:color w:val="00000A"/>
                <w:szCs w:val="28"/>
              </w:rPr>
            </w:pPr>
            <w:r w:rsidRPr="005B18E7">
              <w:rPr>
                <w:color w:val="00000A"/>
                <w:szCs w:val="28"/>
              </w:rPr>
              <w:t>2</w:t>
            </w:r>
          </w:p>
        </w:tc>
      </w:tr>
      <w:tr w:rsidR="0047681A" w:rsidRPr="005B18E7" w14:paraId="4522F876" w14:textId="77777777" w:rsidTr="00FB7127">
        <w:tc>
          <w:tcPr>
            <w:tcW w:w="2838" w:type="dxa"/>
          </w:tcPr>
          <w:p w14:paraId="3E890C78" w14:textId="77777777" w:rsidR="0047681A" w:rsidRPr="005B18E7" w:rsidRDefault="0047681A" w:rsidP="00E50DCC">
            <w:pPr>
              <w:pStyle w:val="a6"/>
              <w:spacing w:line="240" w:lineRule="auto"/>
              <w:ind w:firstLine="0"/>
              <w:jc w:val="center"/>
              <w:rPr>
                <w:color w:val="00000A"/>
                <w:szCs w:val="28"/>
              </w:rPr>
            </w:pPr>
            <w:r w:rsidRPr="005B18E7">
              <w:rPr>
                <w:color w:val="00000A"/>
                <w:szCs w:val="28"/>
              </w:rPr>
              <w:t>Общее количество часов на аудиторные занчтия</w:t>
            </w:r>
          </w:p>
        </w:tc>
        <w:tc>
          <w:tcPr>
            <w:tcW w:w="7015" w:type="dxa"/>
            <w:gridSpan w:val="8"/>
          </w:tcPr>
          <w:p w14:paraId="2AB03661" w14:textId="77777777" w:rsidR="0047681A" w:rsidRPr="005B18E7" w:rsidRDefault="0047681A" w:rsidP="00E50DCC">
            <w:pPr>
              <w:pStyle w:val="a6"/>
              <w:ind w:firstLine="0"/>
              <w:jc w:val="center"/>
              <w:rPr>
                <w:color w:val="00000A"/>
                <w:szCs w:val="28"/>
              </w:rPr>
            </w:pPr>
            <w:r w:rsidRPr="005B18E7">
              <w:rPr>
                <w:color w:val="00000A"/>
                <w:szCs w:val="28"/>
              </w:rPr>
              <w:t>526</w:t>
            </w:r>
          </w:p>
        </w:tc>
      </w:tr>
    </w:tbl>
    <w:p w14:paraId="69A29CCF" w14:textId="77777777" w:rsidR="0047681A" w:rsidRPr="005B18E7" w:rsidRDefault="0047681A" w:rsidP="0047681A">
      <w:pPr>
        <w:pStyle w:val="1"/>
      </w:pPr>
      <w:r w:rsidRPr="005B18E7">
        <w:t>.</w:t>
      </w:r>
    </w:p>
    <w:p w14:paraId="1E669827" w14:textId="77777777" w:rsidR="0047681A" w:rsidRPr="005B18E7" w:rsidRDefault="0047681A" w:rsidP="0047681A">
      <w:pPr>
        <w:pStyle w:val="1"/>
        <w:numPr>
          <w:ilvl w:val="0"/>
          <w:numId w:val="0"/>
        </w:numPr>
        <w:ind w:firstLine="709"/>
      </w:pPr>
    </w:p>
    <w:bookmarkEnd w:id="3"/>
    <w:p w14:paraId="60E7D9AC" w14:textId="77777777" w:rsidR="0047681A" w:rsidRPr="005B18E7" w:rsidRDefault="0047681A" w:rsidP="0047681A">
      <w:pPr>
        <w:pStyle w:val="1"/>
        <w:numPr>
          <w:ilvl w:val="0"/>
          <w:numId w:val="0"/>
        </w:numPr>
        <w:ind w:firstLine="709"/>
      </w:pPr>
    </w:p>
    <w:p w14:paraId="39967C98" w14:textId="77777777" w:rsidR="0047681A" w:rsidRPr="005B18E7" w:rsidRDefault="0047681A" w:rsidP="0047681A">
      <w:pPr>
        <w:pStyle w:val="1"/>
        <w:numPr>
          <w:ilvl w:val="0"/>
          <w:numId w:val="0"/>
        </w:numPr>
        <w:ind w:firstLine="709"/>
      </w:pPr>
    </w:p>
    <w:p w14:paraId="5D369647" w14:textId="77777777" w:rsidR="0047681A" w:rsidRPr="005B18E7" w:rsidRDefault="0047681A" w:rsidP="0047681A">
      <w:pPr>
        <w:pStyle w:val="2"/>
        <w:jc w:val="left"/>
      </w:pPr>
    </w:p>
    <w:p w14:paraId="12301170" w14:textId="77777777" w:rsidR="0047681A" w:rsidRPr="005B18E7" w:rsidRDefault="0047681A" w:rsidP="0047681A">
      <w:pPr>
        <w:pStyle w:val="2"/>
      </w:pPr>
      <w:bookmarkStart w:id="4" w:name="_Hlk34077990"/>
      <w:r w:rsidRPr="005B18E7">
        <w:t xml:space="preserve">Годовые требования по классам </w:t>
      </w:r>
    </w:p>
    <w:bookmarkEnd w:id="4"/>
    <w:p w14:paraId="5919C1E3" w14:textId="77777777" w:rsidR="0047681A" w:rsidRPr="005B18E7" w:rsidRDefault="0047681A" w:rsidP="0047681A">
      <w:pPr>
        <w:pStyle w:val="2"/>
      </w:pPr>
      <w:r w:rsidRPr="005B18E7">
        <w:t xml:space="preserve">Срок обучения – 8  лет </w:t>
      </w:r>
    </w:p>
    <w:p w14:paraId="4C301740" w14:textId="77777777" w:rsidR="0047681A" w:rsidRPr="005B18E7" w:rsidRDefault="0047681A" w:rsidP="0047681A">
      <w:pPr>
        <w:pStyle w:val="6"/>
        <w:rPr>
          <w:b/>
        </w:rPr>
      </w:pPr>
      <w:bookmarkStart w:id="5" w:name="_Hlk49582714"/>
      <w:r w:rsidRPr="005B18E7">
        <w:rPr>
          <w:b/>
        </w:rPr>
        <w:t xml:space="preserve">Первый класс </w:t>
      </w:r>
    </w:p>
    <w:p w14:paraId="6BF8E0C4"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45D3BC55" w14:textId="77777777" w:rsidR="0047681A" w:rsidRPr="005B18E7" w:rsidRDefault="0047681A" w:rsidP="0047681A">
      <w:pPr>
        <w:jc w:val="center"/>
        <w:rPr>
          <w:rFonts w:ascii="Times New Roman" w:hAnsi="Times New Roman" w:cs="Times New Roman"/>
          <w:sz w:val="28"/>
          <w:szCs w:val="28"/>
        </w:rPr>
      </w:pPr>
    </w:p>
    <w:p w14:paraId="66ECEFE7" w14:textId="77777777" w:rsidR="0047681A" w:rsidRPr="005B18E7" w:rsidRDefault="0047681A" w:rsidP="0047681A">
      <w:pPr>
        <w:pStyle w:val="a6"/>
      </w:pPr>
      <w:r w:rsidRPr="005B18E7">
        <w:t xml:space="preserve">Знакомство с инструментом. Названия частей гитары. Посадка и постановка правой руки, организация целесообразных игровых движений. Аппликатурные обозначения. Освоение приема тирандо. Игра большим пальцем правой руки по открытым басовым струнам. </w:t>
      </w:r>
    </w:p>
    <w:p w14:paraId="2ABC67C2" w14:textId="77777777" w:rsidR="0047681A" w:rsidRPr="005B18E7" w:rsidRDefault="0047681A" w:rsidP="0047681A">
      <w:pPr>
        <w:pStyle w:val="a6"/>
      </w:pPr>
      <w:r w:rsidRPr="005B18E7">
        <w:t xml:space="preserve">Постановка левой руки. Позиция. Игра большим пальцем правой руки с привлечением левой руки в средних позициях (V–VII). Первоначальное освоение более низких позиций (I–IV). Освоение основных видов арпеджио </w:t>
      </w:r>
      <w:r w:rsidRPr="005B18E7">
        <w:lastRenderedPageBreak/>
        <w:t xml:space="preserve">на открытых струнах. Ознакомление с буквенно-цифровыми обозначениями аккордов. Изучение четырехзвучных арпеджированных аккордов в первой позиции. </w:t>
      </w:r>
    </w:p>
    <w:p w14:paraId="18E5341A" w14:textId="77777777" w:rsidR="0047681A" w:rsidRPr="005B18E7" w:rsidRDefault="0047681A" w:rsidP="0047681A">
      <w:pPr>
        <w:pStyle w:val="a6"/>
      </w:pPr>
      <w:r w:rsidRPr="005B18E7">
        <w:t>Нотная грамота и чтение нот в первой и второй позициях. Качество звучания и ритм. Исполнение двойных нот и аккордов в правой руке. Арпеджиато. Восходящее и нисходящее легато. Ознакомление с настройкой инструмента. Переход к игре на одной струне путем чередования пальцев правой руки.</w:t>
      </w:r>
    </w:p>
    <w:p w14:paraId="2C0C8CE2" w14:textId="77777777" w:rsidR="0047681A" w:rsidRPr="005B18E7" w:rsidRDefault="0047681A" w:rsidP="0047681A">
      <w:pPr>
        <w:pStyle w:val="a6"/>
      </w:pPr>
      <w:r w:rsidRPr="005B18E7">
        <w:t xml:space="preserve">В течение учебного года педагог должен проработать с учеником 15-20 музыкальных произведений: народные и/или популярные детские песни, пьесы песенного и танцевального характера, этюды и ансамбли (с педагогом). В исключительных случаях для продвинутых учащихся целесообразно ознакомление с приемом баррэ. </w:t>
      </w:r>
      <w:r w:rsidRPr="005B18E7">
        <w:rPr>
          <w:szCs w:val="28"/>
        </w:rPr>
        <w:t>В этот период желательно проходить большой объем музыкального материала ввиду его достаточной лаконичности, формировать навыки чтения с листа, уделить особое внимание к звукоизвлечению.</w:t>
      </w:r>
    </w:p>
    <w:p w14:paraId="78857FDB"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Примеры программ переводного зачета</w:t>
      </w:r>
      <w:r w:rsidRPr="005B18E7">
        <w:rPr>
          <w:rStyle w:val="ac"/>
          <w:rFonts w:ascii="Times New Roman" w:hAnsi="Times New Roman" w:cs="Times New Roman"/>
          <w:b/>
          <w:color w:val="000000"/>
          <w:sz w:val="28"/>
          <w:szCs w:val="28"/>
        </w:rPr>
        <w:footnoteReference w:id="1"/>
      </w:r>
      <w:r w:rsidRPr="005B18E7">
        <w:rPr>
          <w:rFonts w:ascii="Times New Roman" w:hAnsi="Times New Roman" w:cs="Times New Roman"/>
          <w:b/>
          <w:color w:val="000000"/>
          <w:sz w:val="28"/>
          <w:szCs w:val="28"/>
        </w:rPr>
        <w:t>:</w:t>
      </w:r>
    </w:p>
    <w:p w14:paraId="3486F8E2"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 (самый несложный)</w:t>
      </w:r>
    </w:p>
    <w:p w14:paraId="3906C78D" w14:textId="77777777" w:rsidR="0047681A" w:rsidRPr="005B18E7" w:rsidRDefault="0047681A" w:rsidP="0047681A">
      <w:pPr>
        <w:pStyle w:val="a6"/>
        <w:rPr>
          <w:rFonts w:eastAsia="Arial Unicode MS"/>
          <w:u w:color="000000"/>
        </w:rPr>
      </w:pPr>
      <w:r w:rsidRPr="005B18E7">
        <w:rPr>
          <w:rFonts w:eastAsia="Arial Unicode MS"/>
          <w:u w:color="000000"/>
        </w:rPr>
        <w:t xml:space="preserve">Каркасси М. Прелюд До мажор </w:t>
      </w:r>
    </w:p>
    <w:p w14:paraId="542230B5" w14:textId="77777777" w:rsidR="0047681A" w:rsidRPr="005B18E7" w:rsidRDefault="0047681A" w:rsidP="0047681A">
      <w:pPr>
        <w:pStyle w:val="a6"/>
        <w:rPr>
          <w:rFonts w:eastAsia="Arial Unicode MS"/>
          <w:u w:color="000000"/>
        </w:rPr>
      </w:pPr>
      <w:r w:rsidRPr="005B18E7">
        <w:rPr>
          <w:rFonts w:eastAsia="Arial Unicode MS"/>
          <w:u w:color="000000"/>
        </w:rPr>
        <w:t>Каркасси М. Прелюд ми минор</w:t>
      </w:r>
    </w:p>
    <w:p w14:paraId="3EB36A58" w14:textId="77777777" w:rsidR="0047681A" w:rsidRPr="005B18E7" w:rsidRDefault="0047681A" w:rsidP="0047681A">
      <w:pPr>
        <w:pStyle w:val="a6"/>
        <w:rPr>
          <w:rFonts w:eastAsia="Arial Unicode MS"/>
          <w:u w:color="000000"/>
        </w:rPr>
      </w:pPr>
      <w:r w:rsidRPr="005B18E7">
        <w:rPr>
          <w:rFonts w:eastAsia="Arial Unicode MS"/>
          <w:u w:color="000000"/>
        </w:rPr>
        <w:t>Карулли Ф. Этюд ля минор</w:t>
      </w:r>
    </w:p>
    <w:p w14:paraId="04037C9A"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 xml:space="preserve">Вариант 2 </w:t>
      </w:r>
    </w:p>
    <w:p w14:paraId="14CFD021" w14:textId="77777777" w:rsidR="0047681A" w:rsidRPr="005B18E7" w:rsidRDefault="0047681A" w:rsidP="0047681A">
      <w:pPr>
        <w:pStyle w:val="a6"/>
        <w:rPr>
          <w:rFonts w:eastAsia="Arial Unicode MS"/>
          <w:u w:color="000000"/>
        </w:rPr>
      </w:pPr>
      <w:r w:rsidRPr="005B18E7">
        <w:rPr>
          <w:rFonts w:eastAsia="Arial Unicode MS"/>
          <w:u w:color="000000"/>
        </w:rPr>
        <w:t>Джулиани М. Аллегро  ля минор</w:t>
      </w:r>
    </w:p>
    <w:p w14:paraId="03702D9A" w14:textId="77777777" w:rsidR="0047681A" w:rsidRPr="005B18E7" w:rsidRDefault="0047681A" w:rsidP="0047681A">
      <w:pPr>
        <w:pStyle w:val="a6"/>
        <w:rPr>
          <w:rFonts w:eastAsia="Arial Unicode MS"/>
          <w:u w:color="000000"/>
        </w:rPr>
      </w:pPr>
      <w:r w:rsidRPr="005B18E7">
        <w:rPr>
          <w:rFonts w:eastAsia="Arial Unicode MS"/>
          <w:u w:color="000000"/>
        </w:rPr>
        <w:t>Карулли Ф. Аллегретто ми минор</w:t>
      </w:r>
    </w:p>
    <w:p w14:paraId="0192157C" w14:textId="77777777" w:rsidR="0047681A" w:rsidRPr="005B18E7" w:rsidRDefault="0047681A" w:rsidP="0047681A">
      <w:pPr>
        <w:pStyle w:val="a6"/>
        <w:rPr>
          <w:rFonts w:eastAsia="Arial Unicode MS"/>
          <w:u w:color="000000"/>
        </w:rPr>
      </w:pPr>
      <w:r w:rsidRPr="005B18E7">
        <w:rPr>
          <w:rFonts w:eastAsia="Arial Unicode MS"/>
          <w:u w:color="000000"/>
        </w:rPr>
        <w:t>Иванов-Крамской А. Прелюдия ми минор</w:t>
      </w:r>
    </w:p>
    <w:p w14:paraId="5C4EF3C9"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5BEB59A2" w14:textId="77777777" w:rsidR="0047681A" w:rsidRPr="005B18E7" w:rsidRDefault="0047681A" w:rsidP="0047681A">
      <w:pPr>
        <w:pStyle w:val="a6"/>
        <w:rPr>
          <w:rFonts w:eastAsia="Arial Unicode MS"/>
          <w:u w:color="000000"/>
        </w:rPr>
      </w:pPr>
      <w:r w:rsidRPr="005B18E7">
        <w:rPr>
          <w:rFonts w:eastAsia="Arial Unicode MS"/>
          <w:u w:color="000000"/>
        </w:rPr>
        <w:t>Каркасси М. Андантино ля минор</w:t>
      </w:r>
    </w:p>
    <w:p w14:paraId="6EDA8B91" w14:textId="77777777" w:rsidR="0047681A" w:rsidRPr="005B18E7" w:rsidRDefault="0047681A" w:rsidP="0047681A">
      <w:pPr>
        <w:pStyle w:val="a6"/>
        <w:rPr>
          <w:rFonts w:eastAsia="Arial Unicode MS"/>
          <w:u w:color="000000"/>
        </w:rPr>
      </w:pPr>
      <w:r w:rsidRPr="005B18E7">
        <w:rPr>
          <w:rFonts w:eastAsia="Arial Unicode MS"/>
          <w:u w:color="000000"/>
        </w:rPr>
        <w:t>Поврозняк Ю. Марш</w:t>
      </w:r>
    </w:p>
    <w:p w14:paraId="51293335" w14:textId="77777777" w:rsidR="0047681A" w:rsidRPr="005B18E7" w:rsidRDefault="0047681A" w:rsidP="0047681A">
      <w:pPr>
        <w:pStyle w:val="a6"/>
        <w:rPr>
          <w:rFonts w:eastAsia="Arial Unicode MS"/>
          <w:u w:color="000000"/>
        </w:rPr>
      </w:pPr>
      <w:r w:rsidRPr="005B18E7">
        <w:rPr>
          <w:rFonts w:eastAsia="Arial Unicode MS"/>
          <w:u w:color="000000"/>
        </w:rPr>
        <w:t>«Ходила младешенька», обр. В.Яшнева</w:t>
      </w:r>
    </w:p>
    <w:p w14:paraId="349E6A12"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lastRenderedPageBreak/>
        <w:t>Вариант 4</w:t>
      </w:r>
    </w:p>
    <w:p w14:paraId="3C580B02" w14:textId="77777777" w:rsidR="0047681A" w:rsidRPr="005B18E7" w:rsidRDefault="0047681A" w:rsidP="0047681A">
      <w:pPr>
        <w:pStyle w:val="a6"/>
        <w:rPr>
          <w:rFonts w:eastAsia="Arial Unicode MS"/>
          <w:u w:color="000000"/>
        </w:rPr>
      </w:pPr>
      <w:r w:rsidRPr="005B18E7">
        <w:rPr>
          <w:rFonts w:eastAsia="Arial Unicode MS"/>
          <w:u w:color="000000"/>
        </w:rPr>
        <w:t>Фортеа Д. Вальс ля минор</w:t>
      </w:r>
    </w:p>
    <w:p w14:paraId="18AB16BC" w14:textId="77777777" w:rsidR="0047681A" w:rsidRPr="005B18E7" w:rsidRDefault="0047681A" w:rsidP="0047681A">
      <w:pPr>
        <w:pStyle w:val="a6"/>
        <w:rPr>
          <w:rFonts w:eastAsia="Arial Unicode MS"/>
          <w:u w:color="000000"/>
        </w:rPr>
      </w:pPr>
      <w:r w:rsidRPr="005B18E7">
        <w:rPr>
          <w:rFonts w:eastAsia="Arial Unicode MS"/>
          <w:u w:color="000000"/>
        </w:rPr>
        <w:t>Кригер И. Бурре</w:t>
      </w:r>
    </w:p>
    <w:p w14:paraId="7693D6F3" w14:textId="77777777" w:rsidR="0047681A" w:rsidRPr="005B18E7" w:rsidRDefault="0047681A" w:rsidP="0047681A">
      <w:pPr>
        <w:pStyle w:val="a6"/>
        <w:rPr>
          <w:rFonts w:eastAsia="Arial Unicode MS"/>
          <w:u w:color="000000"/>
        </w:rPr>
      </w:pPr>
      <w:r w:rsidRPr="005B18E7">
        <w:rPr>
          <w:rFonts w:eastAsia="Arial Unicode MS"/>
          <w:u w:color="000000"/>
        </w:rPr>
        <w:t>Таррега Ф. Этюд До мажор</w:t>
      </w:r>
    </w:p>
    <w:p w14:paraId="20AA325F" w14:textId="77777777" w:rsidR="0047681A" w:rsidRPr="005B18E7" w:rsidRDefault="0047681A" w:rsidP="0047681A">
      <w:pPr>
        <w:pStyle w:val="6"/>
        <w:rPr>
          <w:b/>
        </w:rPr>
      </w:pPr>
      <w:bookmarkStart w:id="6" w:name="_Hlk34078032"/>
      <w:bookmarkEnd w:id="5"/>
      <w:r w:rsidRPr="005B18E7">
        <w:rPr>
          <w:b/>
        </w:rPr>
        <w:t>Второй класс</w:t>
      </w:r>
    </w:p>
    <w:p w14:paraId="3C5B375C"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12679DE4" w14:textId="77777777" w:rsidR="0047681A" w:rsidRPr="005B18E7" w:rsidRDefault="0047681A" w:rsidP="0047681A">
      <w:pPr>
        <w:jc w:val="center"/>
        <w:rPr>
          <w:rFonts w:ascii="Times New Roman" w:hAnsi="Times New Roman" w:cs="Times New Roman"/>
          <w:sz w:val="28"/>
          <w:szCs w:val="28"/>
        </w:rPr>
      </w:pPr>
    </w:p>
    <w:p w14:paraId="2C20E2A9" w14:textId="77777777" w:rsidR="0047681A" w:rsidRPr="005B18E7" w:rsidRDefault="0047681A" w:rsidP="0047681A">
      <w:pPr>
        <w:pStyle w:val="a6"/>
      </w:pPr>
      <w:r w:rsidRPr="005B18E7">
        <w:rPr>
          <w:szCs w:val="28"/>
        </w:rPr>
        <w:t xml:space="preserve">Продолжение работы над постановкой рук, свободой игровых движений. </w:t>
      </w:r>
      <w:r w:rsidRPr="005B18E7">
        <w:t xml:space="preserve">Работа над чередованием пальцев правой руки по одной струне и качеством исполнения тирандо. Первоначальное ознакомление с гаммообразными элементами. Динамика звучания. Развитие силы и уверенности пальцев правой руки. Знакомство с грифом гитары в пределах четырех-девяти позиций. Развитие начальных навыков смены позиций и чтения нот с листа. Работа над переходами со струны на струну. Элементарные виды флажолетов. Дальнейшее развитие навыков смены позиции. Подготовка к игре в ансамбле на простейшем материале. Развитие техники баррэ. </w:t>
      </w:r>
    </w:p>
    <w:p w14:paraId="04A43508" w14:textId="77777777" w:rsidR="0047681A" w:rsidRPr="005B18E7" w:rsidRDefault="0047681A" w:rsidP="0047681A">
      <w:pPr>
        <w:pStyle w:val="a6"/>
      </w:pPr>
      <w:r w:rsidRPr="005B18E7">
        <w:t>Для продвинутых учащихся при необходимости можно включать в годовой план изучение простейших однооктавных мажорных гамм в первой позиции (i-m, тирандо).</w:t>
      </w:r>
    </w:p>
    <w:p w14:paraId="2A9319E6" w14:textId="77777777" w:rsidR="0047681A" w:rsidRPr="005B18E7" w:rsidRDefault="0047681A" w:rsidP="0047681A">
      <w:pPr>
        <w:pStyle w:val="a6"/>
      </w:pPr>
      <w:r w:rsidRPr="005B18E7">
        <w:t>Дальнейшее развитие музыкально-образного мышления. Знакомство с элементами полифонии. В течение учебного года педагог должен проработать с учеником 10-15 различных произведений, включая ансамбли (с педагогом) и этюды. В исключительных случаях для продвинутых учащихся целесообразно включение в план 1-2 произведений с элементами полифонии, вариационной или сонатной формы.</w:t>
      </w:r>
    </w:p>
    <w:p w14:paraId="6855438D"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Гаммы:</w:t>
      </w:r>
    </w:p>
    <w:p w14:paraId="2A0D5E80" w14:textId="77777777" w:rsidR="0047681A" w:rsidRPr="005B18E7" w:rsidRDefault="0047681A" w:rsidP="0047681A">
      <w:pPr>
        <w:pStyle w:val="a6"/>
        <w:rPr>
          <w:b/>
          <w:color w:val="000000"/>
        </w:rPr>
      </w:pPr>
      <w:r w:rsidRPr="005B18E7">
        <w:t>Соль, До, Фа мажор, однооктавные в первой позиции.</w:t>
      </w:r>
    </w:p>
    <w:p w14:paraId="5DEF2C04"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lastRenderedPageBreak/>
        <w:t>Примеры программ переводного зачета:</w:t>
      </w:r>
    </w:p>
    <w:p w14:paraId="3B787549"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17385793" w14:textId="77777777" w:rsidR="0047681A" w:rsidRPr="005B18E7" w:rsidRDefault="0047681A" w:rsidP="0047681A">
      <w:pPr>
        <w:pStyle w:val="a6"/>
        <w:rPr>
          <w:rFonts w:eastAsia="Arial Unicode MS"/>
          <w:u w:color="000000"/>
        </w:rPr>
      </w:pPr>
      <w:r w:rsidRPr="005B18E7">
        <w:rPr>
          <w:rFonts w:eastAsia="Arial Unicode MS"/>
          <w:u w:color="000000"/>
        </w:rPr>
        <w:t xml:space="preserve">Неизвестный автор XVII в. Ария </w:t>
      </w:r>
    </w:p>
    <w:p w14:paraId="67846503" w14:textId="77777777" w:rsidR="0047681A" w:rsidRPr="005B18E7" w:rsidRDefault="0047681A" w:rsidP="0047681A">
      <w:pPr>
        <w:pStyle w:val="a6"/>
        <w:rPr>
          <w:rFonts w:eastAsia="Arial Unicode MS"/>
          <w:u w:color="000000"/>
        </w:rPr>
      </w:pPr>
      <w:r w:rsidRPr="005B18E7">
        <w:rPr>
          <w:rFonts w:eastAsia="Arial Unicode MS"/>
          <w:u w:color="000000"/>
        </w:rPr>
        <w:t>Каркасси М. Андантино ля минор</w:t>
      </w:r>
    </w:p>
    <w:p w14:paraId="5D241049" w14:textId="77777777" w:rsidR="0047681A" w:rsidRPr="005B18E7" w:rsidRDefault="0047681A" w:rsidP="0047681A">
      <w:pPr>
        <w:pStyle w:val="a6"/>
        <w:rPr>
          <w:rFonts w:eastAsia="Arial Unicode MS"/>
          <w:u w:color="000000"/>
        </w:rPr>
      </w:pPr>
      <w:r w:rsidRPr="005B18E7">
        <w:rPr>
          <w:rFonts w:eastAsia="Arial Unicode MS"/>
          <w:u w:color="000000"/>
        </w:rPr>
        <w:t>Нейланд В. Галоп</w:t>
      </w:r>
    </w:p>
    <w:p w14:paraId="4B91A573"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2D84F9F4" w14:textId="77777777" w:rsidR="0047681A" w:rsidRPr="005B18E7" w:rsidRDefault="0047681A" w:rsidP="0047681A">
      <w:pPr>
        <w:pStyle w:val="a6"/>
        <w:rPr>
          <w:rFonts w:eastAsia="Arial Unicode MS"/>
          <w:u w:color="000000"/>
        </w:rPr>
      </w:pPr>
      <w:r w:rsidRPr="005B18E7">
        <w:rPr>
          <w:rFonts w:eastAsia="Arial Unicode MS"/>
          <w:u w:color="000000"/>
        </w:rPr>
        <w:t>Паганини Н. Вальс</w:t>
      </w:r>
    </w:p>
    <w:p w14:paraId="6175E2ED" w14:textId="77777777" w:rsidR="0047681A" w:rsidRPr="005B18E7" w:rsidRDefault="0047681A" w:rsidP="0047681A">
      <w:pPr>
        <w:pStyle w:val="a6"/>
        <w:rPr>
          <w:rFonts w:eastAsia="Arial Unicode MS"/>
          <w:u w:color="000000"/>
        </w:rPr>
      </w:pPr>
      <w:r w:rsidRPr="005B18E7">
        <w:rPr>
          <w:rFonts w:eastAsia="Arial Unicode MS"/>
          <w:u w:color="000000"/>
        </w:rPr>
        <w:t>Иванов-Крамской А. Танец</w:t>
      </w:r>
    </w:p>
    <w:p w14:paraId="028F7D69" w14:textId="77777777" w:rsidR="0047681A" w:rsidRPr="005B18E7" w:rsidRDefault="0047681A" w:rsidP="0047681A">
      <w:pPr>
        <w:pStyle w:val="a6"/>
        <w:rPr>
          <w:rFonts w:eastAsia="Arial Unicode MS"/>
          <w:u w:color="000000"/>
        </w:rPr>
      </w:pPr>
      <w:r w:rsidRPr="005B18E7">
        <w:rPr>
          <w:rFonts w:eastAsia="Arial Unicode MS"/>
          <w:u w:color="000000"/>
        </w:rPr>
        <w:t>Таррега Ф. Этюд ми минор</w:t>
      </w:r>
    </w:p>
    <w:p w14:paraId="55CADA6B"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622A1A55" w14:textId="77777777" w:rsidR="0047681A" w:rsidRPr="005B18E7" w:rsidRDefault="0047681A" w:rsidP="0047681A">
      <w:pPr>
        <w:pStyle w:val="a6"/>
        <w:rPr>
          <w:rFonts w:eastAsia="Arial Unicode MS"/>
          <w:u w:color="000000"/>
        </w:rPr>
      </w:pPr>
      <w:r w:rsidRPr="005B18E7">
        <w:rPr>
          <w:rFonts w:eastAsia="Arial Unicode MS"/>
          <w:u w:color="000000"/>
        </w:rPr>
        <w:t>Гречанинов А. Мазурка</w:t>
      </w:r>
    </w:p>
    <w:p w14:paraId="04410919" w14:textId="77777777" w:rsidR="0047681A" w:rsidRPr="005B18E7" w:rsidRDefault="0047681A" w:rsidP="0047681A">
      <w:pPr>
        <w:pStyle w:val="a6"/>
        <w:rPr>
          <w:rFonts w:eastAsia="Arial Unicode MS"/>
          <w:u w:color="000000"/>
        </w:rPr>
      </w:pPr>
      <w:r w:rsidRPr="005B18E7">
        <w:rPr>
          <w:rFonts w:eastAsia="Arial Unicode MS"/>
          <w:u w:color="000000"/>
        </w:rPr>
        <w:t>Каркасси М. Аллегретто Ре мажор</w:t>
      </w:r>
    </w:p>
    <w:p w14:paraId="4E06ABDE" w14:textId="77777777" w:rsidR="0047681A" w:rsidRPr="005B18E7" w:rsidRDefault="0047681A" w:rsidP="0047681A">
      <w:pPr>
        <w:pStyle w:val="a6"/>
        <w:rPr>
          <w:rFonts w:eastAsia="Arial Unicode MS"/>
          <w:u w:color="000000"/>
        </w:rPr>
      </w:pPr>
      <w:r w:rsidRPr="005B18E7">
        <w:rPr>
          <w:rFonts w:eastAsia="Arial Unicode MS"/>
          <w:u w:color="000000"/>
        </w:rPr>
        <w:t>«I шумить, i гуде», обр. А.Иванова-Крамского</w:t>
      </w:r>
    </w:p>
    <w:p w14:paraId="70FC4ECB"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4</w:t>
      </w:r>
    </w:p>
    <w:p w14:paraId="1A67B836" w14:textId="77777777" w:rsidR="0047681A" w:rsidRPr="005B18E7" w:rsidRDefault="0047681A" w:rsidP="0047681A">
      <w:pPr>
        <w:pStyle w:val="a6"/>
        <w:rPr>
          <w:rFonts w:eastAsia="Arial Unicode MS"/>
          <w:u w:color="000000"/>
        </w:rPr>
      </w:pPr>
      <w:r w:rsidRPr="005B18E7">
        <w:rPr>
          <w:rFonts w:eastAsia="Arial Unicode MS"/>
          <w:u w:color="000000"/>
        </w:rPr>
        <w:t>«Чешская песенка», обр. Л.Шумеева</w:t>
      </w:r>
    </w:p>
    <w:p w14:paraId="1812A9D7" w14:textId="77777777" w:rsidR="0047681A" w:rsidRPr="005B18E7" w:rsidRDefault="0047681A" w:rsidP="0047681A">
      <w:pPr>
        <w:pStyle w:val="a6"/>
        <w:rPr>
          <w:rFonts w:eastAsia="Arial Unicode MS"/>
          <w:u w:color="000000"/>
        </w:rPr>
      </w:pPr>
      <w:r w:rsidRPr="005B18E7">
        <w:rPr>
          <w:rFonts w:eastAsia="Arial Unicode MS"/>
          <w:u w:color="000000"/>
        </w:rPr>
        <w:t>Вайс С.Л. Менуэт</w:t>
      </w:r>
    </w:p>
    <w:p w14:paraId="1F0A55C1" w14:textId="77777777" w:rsidR="0047681A" w:rsidRPr="005B18E7" w:rsidRDefault="0047681A" w:rsidP="0047681A">
      <w:pPr>
        <w:pStyle w:val="a6"/>
        <w:rPr>
          <w:rFonts w:eastAsia="Arial Unicode MS"/>
          <w:u w:color="000000"/>
        </w:rPr>
      </w:pPr>
      <w:r w:rsidRPr="005B18E7">
        <w:rPr>
          <w:rFonts w:eastAsia="Arial Unicode MS"/>
          <w:u w:color="000000"/>
        </w:rPr>
        <w:t>Каркасси М. Вальс Фа мажор</w:t>
      </w:r>
    </w:p>
    <w:p w14:paraId="6A888CE0" w14:textId="77777777" w:rsidR="0047681A" w:rsidRPr="005B18E7" w:rsidRDefault="0047681A" w:rsidP="0047681A">
      <w:pPr>
        <w:pStyle w:val="a6"/>
        <w:rPr>
          <w:rFonts w:eastAsia="Arial Unicode MS"/>
          <w:u w:color="000000"/>
        </w:rPr>
      </w:pPr>
    </w:p>
    <w:p w14:paraId="13915D52" w14:textId="77777777" w:rsidR="0047681A" w:rsidRPr="005B18E7" w:rsidRDefault="0047681A" w:rsidP="0047681A">
      <w:pPr>
        <w:pStyle w:val="6"/>
        <w:spacing w:line="360" w:lineRule="auto"/>
        <w:rPr>
          <w:b/>
        </w:rPr>
      </w:pPr>
      <w:bookmarkStart w:id="7" w:name="_Hlk49582822"/>
      <w:bookmarkEnd w:id="6"/>
      <w:r w:rsidRPr="005B18E7">
        <w:rPr>
          <w:b/>
        </w:rPr>
        <w:t>Третий класс</w:t>
      </w:r>
    </w:p>
    <w:p w14:paraId="4AB5D480"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3CA617CE" w14:textId="77777777" w:rsidR="0047681A" w:rsidRPr="005B18E7" w:rsidRDefault="0047681A" w:rsidP="0047681A">
      <w:pPr>
        <w:jc w:val="center"/>
        <w:rPr>
          <w:rFonts w:ascii="Times New Roman" w:hAnsi="Times New Roman" w:cs="Times New Roman"/>
          <w:sz w:val="28"/>
          <w:szCs w:val="28"/>
        </w:rPr>
      </w:pPr>
    </w:p>
    <w:p w14:paraId="4AEC037D" w14:textId="77777777" w:rsidR="0047681A" w:rsidRPr="005B18E7" w:rsidRDefault="0047681A" w:rsidP="0047681A">
      <w:pPr>
        <w:pStyle w:val="a6"/>
        <w:rPr>
          <w:lang w:eastAsia="ru-RU"/>
        </w:rPr>
      </w:pPr>
      <w:r w:rsidRPr="005B18E7">
        <w:rPr>
          <w:lang w:eastAsia="ru-RU"/>
        </w:rPr>
        <w:t xml:space="preserve">Развитие беглости пальцев правой руки. Совершенствование исполнения различных видов арпеджио. Развитие беглости пальцев левой руки и техники легато. Работа над координацией действий рук в гаммообразных элементах. Смешанное легато. Подготовка к исполнению мордента. Освоение навыка вибрато. Прием апояндо. Исполнение гаммообразных элементов апояндо. Развитие техники баррэ. Работа над сменой позиций в произведениях. </w:t>
      </w:r>
      <w:r w:rsidRPr="005B18E7">
        <w:t xml:space="preserve">Расширенная и суженная позиции. </w:t>
      </w:r>
      <w:r w:rsidRPr="005B18E7">
        <w:rPr>
          <w:lang w:eastAsia="ru-RU"/>
        </w:rPr>
        <w:t xml:space="preserve">Двухоктавные мажорные гаммы </w:t>
      </w:r>
      <w:r w:rsidRPr="005B18E7">
        <w:t>в первой позиции.</w:t>
      </w:r>
      <w:r w:rsidRPr="005B18E7">
        <w:rPr>
          <w:lang w:eastAsia="ru-RU"/>
        </w:rPr>
        <w:t xml:space="preserve"> </w:t>
      </w:r>
    </w:p>
    <w:p w14:paraId="5B4EC174" w14:textId="77777777" w:rsidR="0047681A" w:rsidRPr="005B18E7" w:rsidRDefault="0047681A" w:rsidP="0047681A">
      <w:pPr>
        <w:pStyle w:val="a6"/>
      </w:pPr>
      <w:r w:rsidRPr="005B18E7">
        <w:rPr>
          <w:lang w:eastAsia="ru-RU"/>
        </w:rPr>
        <w:lastRenderedPageBreak/>
        <w:t xml:space="preserve">Изучение буквенно-цифровых обозначений аккордов. Знакомство с простейшим аккомпанементом четырехзвучными аккордами. </w:t>
      </w:r>
    </w:p>
    <w:p w14:paraId="77606052" w14:textId="77777777" w:rsidR="0047681A" w:rsidRPr="005B18E7" w:rsidRDefault="0047681A" w:rsidP="0047681A">
      <w:pPr>
        <w:pStyle w:val="a6"/>
        <w:rPr>
          <w:lang w:eastAsia="ru-RU"/>
        </w:rPr>
      </w:pPr>
      <w:r w:rsidRPr="005B18E7">
        <w:rPr>
          <w:lang w:eastAsia="ru-RU"/>
        </w:rPr>
        <w:t>Развитие музыкально-образного мышления и исполнительских навыков учащихся. Работа над качеством звука, сменой позиций, ритмом. Дальнейшая работа над простейшими видами полифонии. Подготовка к изучению крупной формы. В течение учебного года проработать с учеником 10-15 различных произведений, в том числе, 1-2 полифонические пьесы, 1-2 произведения крупной формы, ансамбли и этюды на различные виды техники.</w:t>
      </w:r>
    </w:p>
    <w:p w14:paraId="475C1A2E"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Гаммы:</w:t>
      </w:r>
    </w:p>
    <w:p w14:paraId="3365423C" w14:textId="77777777" w:rsidR="0047681A" w:rsidRPr="005B18E7" w:rsidRDefault="0047681A" w:rsidP="0047681A">
      <w:pPr>
        <w:pStyle w:val="a6"/>
        <w:rPr>
          <w:b/>
          <w:color w:val="000000"/>
        </w:rPr>
      </w:pPr>
      <w:r w:rsidRPr="005B18E7">
        <w:t>Соль, Ми, Фа мажор, двухоктавные, в первой позиции.</w:t>
      </w:r>
    </w:p>
    <w:p w14:paraId="4EAAC45F"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Примеры программ переводного зачета:</w:t>
      </w:r>
    </w:p>
    <w:p w14:paraId="083C62C8"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0FA64636" w14:textId="77777777" w:rsidR="0047681A" w:rsidRPr="005B18E7" w:rsidRDefault="0047681A" w:rsidP="0047681A">
      <w:pPr>
        <w:pStyle w:val="a6"/>
        <w:rPr>
          <w:rFonts w:eastAsia="Arial Unicode MS"/>
          <w:u w:color="000000"/>
        </w:rPr>
      </w:pPr>
      <w:r w:rsidRPr="005B18E7">
        <w:rPr>
          <w:rFonts w:eastAsia="Arial Unicode MS"/>
          <w:u w:color="000000"/>
        </w:rPr>
        <w:t>Карулли Ф. Ларгетто</w:t>
      </w:r>
    </w:p>
    <w:p w14:paraId="78E037E4" w14:textId="77777777" w:rsidR="0047681A" w:rsidRPr="005B18E7" w:rsidRDefault="0047681A" w:rsidP="0047681A">
      <w:pPr>
        <w:pStyle w:val="a6"/>
        <w:rPr>
          <w:rFonts w:eastAsia="Arial Unicode MS"/>
          <w:u w:color="000000"/>
        </w:rPr>
      </w:pPr>
      <w:r w:rsidRPr="005B18E7">
        <w:rPr>
          <w:rFonts w:eastAsia="Arial Unicode MS"/>
          <w:u w:color="000000"/>
        </w:rPr>
        <w:t>Агуадо Д. Маленький вальс Соль мажор</w:t>
      </w:r>
    </w:p>
    <w:p w14:paraId="4CCD2176" w14:textId="77777777" w:rsidR="0047681A" w:rsidRPr="005B18E7" w:rsidRDefault="0047681A" w:rsidP="0047681A">
      <w:pPr>
        <w:pStyle w:val="a6"/>
        <w:rPr>
          <w:rFonts w:eastAsia="Arial Unicode MS"/>
          <w:u w:color="000000"/>
        </w:rPr>
      </w:pPr>
      <w:r w:rsidRPr="005B18E7">
        <w:rPr>
          <w:rFonts w:eastAsia="Arial Unicode MS"/>
          <w:u w:color="000000"/>
        </w:rPr>
        <w:t>«Мазурка», обр. К.Сосиньского</w:t>
      </w:r>
    </w:p>
    <w:p w14:paraId="74897A9D"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5931D591" w14:textId="77777777" w:rsidR="0047681A" w:rsidRPr="005B18E7" w:rsidRDefault="0047681A" w:rsidP="0047681A">
      <w:pPr>
        <w:pStyle w:val="a6"/>
        <w:rPr>
          <w:rFonts w:eastAsia="Arial Unicode MS"/>
          <w:u w:color="000000"/>
        </w:rPr>
      </w:pPr>
      <w:r w:rsidRPr="005B18E7">
        <w:rPr>
          <w:rFonts w:eastAsia="Arial Unicode MS"/>
          <w:u w:color="000000"/>
        </w:rPr>
        <w:t>Циполи Д. Менуэт ре минор</w:t>
      </w:r>
    </w:p>
    <w:p w14:paraId="67DAF151" w14:textId="77777777" w:rsidR="0047681A" w:rsidRPr="005B18E7" w:rsidRDefault="0047681A" w:rsidP="0047681A">
      <w:pPr>
        <w:pStyle w:val="a6"/>
        <w:rPr>
          <w:rFonts w:eastAsia="Arial Unicode MS"/>
          <w:u w:color="000000"/>
        </w:rPr>
      </w:pPr>
      <w:r w:rsidRPr="005B18E7">
        <w:rPr>
          <w:rFonts w:eastAsia="Arial Unicode MS"/>
          <w:u w:color="000000"/>
        </w:rPr>
        <w:t>Мертц Й. Чардаш</w:t>
      </w:r>
    </w:p>
    <w:p w14:paraId="5568A1DE" w14:textId="77777777" w:rsidR="0047681A" w:rsidRPr="005B18E7" w:rsidRDefault="0047681A" w:rsidP="0047681A">
      <w:pPr>
        <w:pStyle w:val="a6"/>
        <w:rPr>
          <w:rFonts w:eastAsia="Arial Unicode MS"/>
          <w:u w:color="000000"/>
        </w:rPr>
      </w:pPr>
      <w:r w:rsidRPr="005B18E7">
        <w:rPr>
          <w:rFonts w:eastAsia="Arial Unicode MS"/>
          <w:u w:color="000000"/>
        </w:rPr>
        <w:t>Сагрерас Х. Этюд До мажор</w:t>
      </w:r>
    </w:p>
    <w:p w14:paraId="2A169BA4"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405D9BD3" w14:textId="77777777" w:rsidR="0047681A" w:rsidRPr="005B18E7" w:rsidRDefault="0047681A" w:rsidP="0047681A">
      <w:pPr>
        <w:pStyle w:val="a6"/>
        <w:rPr>
          <w:rFonts w:eastAsia="Arial Unicode MS"/>
          <w:u w:color="000000"/>
        </w:rPr>
      </w:pPr>
      <w:r w:rsidRPr="005B18E7">
        <w:rPr>
          <w:rFonts w:eastAsia="Arial Unicode MS"/>
          <w:u w:color="000000"/>
        </w:rPr>
        <w:t>Рокамора М. Мазурка</w:t>
      </w:r>
    </w:p>
    <w:p w14:paraId="622FBECC" w14:textId="77777777" w:rsidR="0047681A" w:rsidRPr="005B18E7" w:rsidRDefault="0047681A" w:rsidP="0047681A">
      <w:pPr>
        <w:pStyle w:val="a6"/>
        <w:rPr>
          <w:rFonts w:eastAsia="Arial Unicode MS"/>
          <w:u w:color="000000"/>
        </w:rPr>
      </w:pPr>
      <w:r w:rsidRPr="005B18E7">
        <w:rPr>
          <w:rFonts w:eastAsia="Arial Unicode MS"/>
          <w:u w:color="000000"/>
        </w:rPr>
        <w:t>Кост Н. Баркарола</w:t>
      </w:r>
    </w:p>
    <w:p w14:paraId="5CB78D72" w14:textId="77777777" w:rsidR="0047681A" w:rsidRPr="005B18E7" w:rsidRDefault="0047681A" w:rsidP="0047681A">
      <w:pPr>
        <w:pStyle w:val="a6"/>
        <w:rPr>
          <w:rFonts w:eastAsia="Arial Unicode MS"/>
          <w:u w:color="000000"/>
        </w:rPr>
      </w:pPr>
      <w:r w:rsidRPr="005B18E7">
        <w:rPr>
          <w:rFonts w:eastAsia="Arial Unicode MS"/>
          <w:u w:color="000000"/>
        </w:rPr>
        <w:t>Каркасси М. Этюд Ля мажор, ор.60, №3</w:t>
      </w:r>
    </w:p>
    <w:p w14:paraId="08BA397E"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4</w:t>
      </w:r>
    </w:p>
    <w:p w14:paraId="6B3C398A" w14:textId="77777777" w:rsidR="0047681A" w:rsidRPr="005B18E7" w:rsidRDefault="0047681A" w:rsidP="0047681A">
      <w:pPr>
        <w:pStyle w:val="a6"/>
        <w:rPr>
          <w:rFonts w:eastAsia="Arial Unicode MS"/>
          <w:u w:color="000000"/>
        </w:rPr>
      </w:pPr>
      <w:r w:rsidRPr="005B18E7">
        <w:rPr>
          <w:rFonts w:eastAsia="Arial Unicode MS"/>
          <w:u w:color="000000"/>
        </w:rPr>
        <w:t>Бах И.С. Менуэт ми минор</w:t>
      </w:r>
    </w:p>
    <w:p w14:paraId="007847C4" w14:textId="77777777" w:rsidR="0047681A" w:rsidRPr="005B18E7" w:rsidRDefault="0047681A" w:rsidP="0047681A">
      <w:pPr>
        <w:pStyle w:val="a6"/>
        <w:rPr>
          <w:rFonts w:eastAsia="Arial Unicode MS"/>
          <w:u w:color="000000"/>
        </w:rPr>
      </w:pPr>
      <w:r w:rsidRPr="005B18E7">
        <w:rPr>
          <w:rFonts w:eastAsia="Arial Unicode MS"/>
          <w:u w:color="000000"/>
        </w:rPr>
        <w:t>Карулли Ф. Рондо Соль мажор</w:t>
      </w:r>
    </w:p>
    <w:p w14:paraId="2165DB95" w14:textId="77777777" w:rsidR="0047681A" w:rsidRPr="005B18E7" w:rsidRDefault="0047681A" w:rsidP="0047681A">
      <w:pPr>
        <w:pStyle w:val="a6"/>
        <w:rPr>
          <w:rFonts w:eastAsia="Arial Unicode MS"/>
          <w:u w:color="000000"/>
        </w:rPr>
      </w:pPr>
      <w:r w:rsidRPr="005B18E7">
        <w:rPr>
          <w:rFonts w:eastAsia="Arial Unicode MS"/>
          <w:u w:color="000000"/>
        </w:rPr>
        <w:t>«Пойду ль я, выйду ль я», обр. А.Иванова-Крамского</w:t>
      </w:r>
    </w:p>
    <w:bookmarkEnd w:id="7"/>
    <w:p w14:paraId="5BA5B181" w14:textId="77777777" w:rsidR="0047681A" w:rsidRPr="005B18E7" w:rsidRDefault="0047681A" w:rsidP="0047681A">
      <w:pPr>
        <w:pStyle w:val="6"/>
        <w:spacing w:line="360" w:lineRule="auto"/>
        <w:rPr>
          <w:b/>
        </w:rPr>
      </w:pPr>
      <w:r w:rsidRPr="005B18E7">
        <w:rPr>
          <w:b/>
        </w:rPr>
        <w:lastRenderedPageBreak/>
        <w:t>Четвертый класс</w:t>
      </w:r>
    </w:p>
    <w:p w14:paraId="7E97870D"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1624F683" w14:textId="77777777" w:rsidR="0047681A" w:rsidRPr="005B18E7" w:rsidRDefault="0047681A" w:rsidP="0047681A">
      <w:pPr>
        <w:jc w:val="center"/>
        <w:rPr>
          <w:rFonts w:ascii="Times New Roman" w:hAnsi="Times New Roman" w:cs="Times New Roman"/>
          <w:sz w:val="28"/>
          <w:szCs w:val="28"/>
        </w:rPr>
      </w:pPr>
    </w:p>
    <w:p w14:paraId="2311AB93" w14:textId="77777777" w:rsidR="0047681A" w:rsidRPr="005B18E7" w:rsidRDefault="0047681A" w:rsidP="0047681A">
      <w:pPr>
        <w:pStyle w:val="a6"/>
      </w:pPr>
      <w:r w:rsidRPr="005B18E7">
        <w:t xml:space="preserve">Развитие уверенности и беглости пальцев обеих рук. Сложные виды арпеджио. Совершенствование техники аккордовой игры. Ознакомление с колористическими приемами игры. Совершенствование техники баррэ. Расгеадо. Совершенствование техники вибрации. Совершенствование техники легато. Исполнение мелизмов: форшлаг, мордент, группетто. Искусственные флажолеты. Закрепление навыков игры в позициях. Простые минорные гаммы в I позиции с открытыми струнами. Двухоктавные мажорные гаммы в </w:t>
      </w:r>
      <w:r w:rsidRPr="005B18E7">
        <w:rPr>
          <w:lang w:val="en-US"/>
        </w:rPr>
        <w:t>I</w:t>
      </w:r>
      <w:r w:rsidRPr="005B18E7">
        <w:t>-III позициях. Для профессионально ориентированных учащихся предлагается включать в план гаммы в аппликатуре А.Сеговии.</w:t>
      </w:r>
    </w:p>
    <w:p w14:paraId="77EFF1C7" w14:textId="77777777" w:rsidR="0047681A" w:rsidRPr="005B18E7" w:rsidRDefault="0047681A" w:rsidP="0047681A">
      <w:pPr>
        <w:pStyle w:val="a6"/>
      </w:pPr>
      <w:r w:rsidRPr="005B18E7">
        <w:t>Развитие навыков аккомпанемента с использованием обращений четырехзвучных аккордов, освоение способов их записи.</w:t>
      </w:r>
    </w:p>
    <w:p w14:paraId="4B1B5528" w14:textId="77777777" w:rsidR="0047681A" w:rsidRPr="005B18E7" w:rsidRDefault="0047681A" w:rsidP="0047681A">
      <w:pPr>
        <w:pStyle w:val="a6"/>
      </w:pPr>
      <w:r w:rsidRPr="005B18E7">
        <w:t xml:space="preserve">Развитие музыкально-образного мышления и исполнительских навыков при более высоких требованиях к качеству звука и выразительности исполнения. Работа над динамикой, ритмом. В течение учебного года проработать с учеником 9-10 различных музыкальных произведений, в том числе, 2 полифонические пьесы, 1-2 произведения крупной формы, ансамбли и этюды. </w:t>
      </w:r>
    </w:p>
    <w:p w14:paraId="729EAEBA" w14:textId="77777777" w:rsidR="0047681A" w:rsidRPr="005B18E7" w:rsidRDefault="0047681A" w:rsidP="0047681A">
      <w:pPr>
        <w:pStyle w:val="a6"/>
      </w:pPr>
      <w:r w:rsidRPr="005B18E7">
        <w:t>Для профессионально ориентированных учащихся предлагается включать в план не менее 3 полифонических пьес, 2 произведений крупной формы, 6 этюдов на различные виды техники.</w:t>
      </w:r>
    </w:p>
    <w:p w14:paraId="4CA2158C"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Гаммы:</w:t>
      </w:r>
    </w:p>
    <w:p w14:paraId="01217EFE" w14:textId="77777777" w:rsidR="0047681A" w:rsidRPr="005B18E7" w:rsidRDefault="0047681A" w:rsidP="0047681A">
      <w:pPr>
        <w:pStyle w:val="a6"/>
      </w:pPr>
      <w:r w:rsidRPr="005B18E7">
        <w:t xml:space="preserve">Соль мажор, двухоктавная во </w:t>
      </w:r>
      <w:r w:rsidRPr="005B18E7">
        <w:rPr>
          <w:lang w:val="en-US"/>
        </w:rPr>
        <w:t>II</w:t>
      </w:r>
      <w:r w:rsidRPr="005B18E7">
        <w:t xml:space="preserve"> позиции с перемещением в </w:t>
      </w:r>
      <w:r w:rsidRPr="005B18E7">
        <w:rPr>
          <w:lang w:val="en-US"/>
        </w:rPr>
        <w:t>I</w:t>
      </w:r>
      <w:r w:rsidRPr="005B18E7">
        <w:t xml:space="preserve"> и </w:t>
      </w:r>
      <w:r w:rsidRPr="005B18E7">
        <w:rPr>
          <w:lang w:val="en-US"/>
        </w:rPr>
        <w:t>III</w:t>
      </w:r>
      <w:r w:rsidRPr="005B18E7">
        <w:t xml:space="preserve"> позиции;</w:t>
      </w:r>
    </w:p>
    <w:p w14:paraId="7D1195A9" w14:textId="77777777" w:rsidR="0047681A" w:rsidRPr="005B18E7" w:rsidRDefault="0047681A" w:rsidP="0047681A">
      <w:pPr>
        <w:pStyle w:val="a6"/>
      </w:pPr>
      <w:r w:rsidRPr="005B18E7">
        <w:t>До мажор в аппликатуре А. Сеговии;</w:t>
      </w:r>
    </w:p>
    <w:p w14:paraId="26A767DD" w14:textId="77777777" w:rsidR="0047681A" w:rsidRPr="005B18E7" w:rsidRDefault="0047681A" w:rsidP="0047681A">
      <w:pPr>
        <w:pStyle w:val="a6"/>
      </w:pPr>
      <w:r w:rsidRPr="005B18E7">
        <w:t xml:space="preserve">ми минор мелодический в </w:t>
      </w:r>
      <w:r w:rsidRPr="005B18E7">
        <w:rPr>
          <w:lang w:val="en-US"/>
        </w:rPr>
        <w:t>I</w:t>
      </w:r>
      <w:r w:rsidRPr="005B18E7">
        <w:t xml:space="preserve"> позиции.</w:t>
      </w:r>
    </w:p>
    <w:p w14:paraId="7F4844DA"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Примеры программ переводного зачета:</w:t>
      </w:r>
    </w:p>
    <w:p w14:paraId="1286488C"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4499E552" w14:textId="77777777" w:rsidR="0047681A" w:rsidRPr="005B18E7" w:rsidRDefault="0047681A" w:rsidP="0047681A">
      <w:pPr>
        <w:pStyle w:val="a6"/>
        <w:rPr>
          <w:rFonts w:eastAsia="Arial Unicode MS"/>
          <w:u w:color="000000"/>
        </w:rPr>
      </w:pPr>
      <w:r w:rsidRPr="005B18E7">
        <w:rPr>
          <w:rFonts w:eastAsia="Arial Unicode MS"/>
          <w:u w:color="000000"/>
        </w:rPr>
        <w:lastRenderedPageBreak/>
        <w:t>Бах И.С. Менуэт Соль мажор</w:t>
      </w:r>
    </w:p>
    <w:p w14:paraId="5EFF590C" w14:textId="77777777" w:rsidR="0047681A" w:rsidRPr="005B18E7" w:rsidRDefault="0047681A" w:rsidP="0047681A">
      <w:pPr>
        <w:pStyle w:val="a6"/>
        <w:rPr>
          <w:rFonts w:eastAsia="Arial Unicode MS"/>
          <w:u w:color="000000"/>
        </w:rPr>
      </w:pPr>
      <w:r w:rsidRPr="005B18E7">
        <w:rPr>
          <w:rFonts w:eastAsia="Arial Unicode MS"/>
          <w:u w:color="000000"/>
        </w:rPr>
        <w:t>Паганини Н. Сонатина До мажор, №2 («для синьоры де Лукка»)</w:t>
      </w:r>
    </w:p>
    <w:p w14:paraId="05080E89" w14:textId="77777777" w:rsidR="0047681A" w:rsidRPr="005B18E7" w:rsidRDefault="0047681A" w:rsidP="0047681A">
      <w:pPr>
        <w:pStyle w:val="a6"/>
        <w:rPr>
          <w:rFonts w:eastAsia="Arial Unicode MS"/>
          <w:u w:color="000000"/>
        </w:rPr>
      </w:pPr>
      <w:r w:rsidRPr="005B18E7">
        <w:rPr>
          <w:rFonts w:eastAsia="Arial Unicode MS"/>
          <w:u w:color="000000"/>
        </w:rPr>
        <w:t>«Уж, как пал туман», обр. М.Высотского</w:t>
      </w:r>
    </w:p>
    <w:p w14:paraId="212243D6"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3A9126B5" w14:textId="77777777" w:rsidR="0047681A" w:rsidRPr="005B18E7" w:rsidRDefault="0047681A" w:rsidP="0047681A">
      <w:pPr>
        <w:pStyle w:val="a6"/>
        <w:rPr>
          <w:rFonts w:eastAsia="Arial Unicode MS"/>
          <w:u w:color="000000"/>
        </w:rPr>
      </w:pPr>
      <w:r w:rsidRPr="005B18E7">
        <w:rPr>
          <w:rFonts w:eastAsia="Arial Unicode MS"/>
          <w:u w:color="000000"/>
        </w:rPr>
        <w:t>Кост Н. Рондолетто</w:t>
      </w:r>
    </w:p>
    <w:p w14:paraId="6D86CFE8" w14:textId="77777777" w:rsidR="0047681A" w:rsidRPr="005B18E7" w:rsidRDefault="0047681A" w:rsidP="0047681A">
      <w:pPr>
        <w:pStyle w:val="a6"/>
        <w:rPr>
          <w:rFonts w:eastAsia="Arial Unicode MS"/>
          <w:u w:color="000000"/>
        </w:rPr>
      </w:pPr>
      <w:r w:rsidRPr="005B18E7">
        <w:rPr>
          <w:rFonts w:eastAsia="Arial Unicode MS"/>
          <w:u w:color="000000"/>
        </w:rPr>
        <w:t>Чайковский П.И. «В церкви»</w:t>
      </w:r>
    </w:p>
    <w:p w14:paraId="67E2F589" w14:textId="77777777" w:rsidR="0047681A" w:rsidRPr="005B18E7" w:rsidRDefault="0047681A" w:rsidP="0047681A">
      <w:pPr>
        <w:pStyle w:val="a6"/>
        <w:rPr>
          <w:rFonts w:eastAsia="Arial Unicode MS"/>
          <w:u w:color="000000"/>
        </w:rPr>
      </w:pPr>
      <w:r w:rsidRPr="005B18E7">
        <w:rPr>
          <w:rFonts w:eastAsia="Arial Unicode MS"/>
          <w:u w:color="000000"/>
        </w:rPr>
        <w:t xml:space="preserve">Каркасси М. Этюд ля минор, ор.60, №7 </w:t>
      </w:r>
    </w:p>
    <w:p w14:paraId="08F26529"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561F87F2" w14:textId="77777777" w:rsidR="0047681A" w:rsidRPr="005B18E7" w:rsidRDefault="0047681A" w:rsidP="0047681A">
      <w:pPr>
        <w:pStyle w:val="a6"/>
        <w:rPr>
          <w:rFonts w:eastAsia="Arial Unicode MS"/>
          <w:u w:color="000000"/>
        </w:rPr>
      </w:pPr>
      <w:r w:rsidRPr="005B18E7">
        <w:rPr>
          <w:rFonts w:eastAsia="Arial Unicode MS"/>
          <w:u w:color="000000"/>
        </w:rPr>
        <w:t>Гендель Г.Ф. Сарабанда ми минор</w:t>
      </w:r>
    </w:p>
    <w:p w14:paraId="12AF35A5" w14:textId="77777777" w:rsidR="0047681A" w:rsidRPr="005B18E7" w:rsidRDefault="0047681A" w:rsidP="0047681A">
      <w:pPr>
        <w:pStyle w:val="a6"/>
        <w:rPr>
          <w:rFonts w:eastAsia="Arial Unicode MS"/>
          <w:u w:color="000000"/>
        </w:rPr>
      </w:pPr>
      <w:r w:rsidRPr="005B18E7">
        <w:rPr>
          <w:rFonts w:eastAsia="Arial Unicode MS"/>
          <w:u w:color="000000"/>
        </w:rPr>
        <w:t>Цыганская народная песня «Сосница», обр. М.Александровой</w:t>
      </w:r>
    </w:p>
    <w:p w14:paraId="66A9AF8A" w14:textId="77777777" w:rsidR="0047681A" w:rsidRPr="005B18E7" w:rsidRDefault="0047681A" w:rsidP="0047681A">
      <w:pPr>
        <w:pStyle w:val="a6"/>
        <w:rPr>
          <w:rFonts w:eastAsia="Arial Unicode MS"/>
          <w:u w:color="000000"/>
        </w:rPr>
      </w:pPr>
      <w:r w:rsidRPr="005B18E7">
        <w:rPr>
          <w:rFonts w:eastAsia="Arial Unicode MS"/>
          <w:u w:color="000000"/>
        </w:rPr>
        <w:t>Джулиани М. Этюд ля минор, ор.100, №11</w:t>
      </w:r>
    </w:p>
    <w:p w14:paraId="16C02E9B"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4</w:t>
      </w:r>
    </w:p>
    <w:p w14:paraId="65C8B23E" w14:textId="77777777" w:rsidR="0047681A" w:rsidRPr="005B18E7" w:rsidRDefault="0047681A" w:rsidP="0047681A">
      <w:pPr>
        <w:pStyle w:val="a6"/>
        <w:rPr>
          <w:rFonts w:eastAsia="Arial Unicode MS"/>
          <w:u w:color="000000"/>
        </w:rPr>
      </w:pPr>
      <w:r w:rsidRPr="005B18E7">
        <w:rPr>
          <w:rFonts w:eastAsia="Arial Unicode MS"/>
          <w:u w:color="000000"/>
        </w:rPr>
        <w:t>Санс Г. Эспаньолета и Руджеро</w:t>
      </w:r>
    </w:p>
    <w:p w14:paraId="5F6AEEBB" w14:textId="77777777" w:rsidR="0047681A" w:rsidRPr="005B18E7" w:rsidRDefault="0047681A" w:rsidP="0047681A">
      <w:pPr>
        <w:pStyle w:val="a6"/>
        <w:rPr>
          <w:rFonts w:eastAsia="Arial Unicode MS"/>
          <w:u w:color="000000"/>
        </w:rPr>
      </w:pPr>
      <w:r w:rsidRPr="005B18E7">
        <w:rPr>
          <w:rFonts w:eastAsia="Arial Unicode MS"/>
          <w:u w:color="000000"/>
        </w:rPr>
        <w:t>Роч П. Хабанера</w:t>
      </w:r>
    </w:p>
    <w:p w14:paraId="24555F97" w14:textId="77777777" w:rsidR="0047681A" w:rsidRPr="005B18E7" w:rsidRDefault="0047681A" w:rsidP="0047681A">
      <w:pPr>
        <w:pStyle w:val="a6"/>
        <w:rPr>
          <w:rFonts w:eastAsia="Arial Unicode MS"/>
          <w:u w:color="000000"/>
        </w:rPr>
      </w:pPr>
      <w:r w:rsidRPr="005B18E7">
        <w:rPr>
          <w:rFonts w:eastAsia="Arial Unicode MS"/>
          <w:u w:color="000000"/>
        </w:rPr>
        <w:t>Карулли Ф. Этюд Соль мажор</w:t>
      </w:r>
    </w:p>
    <w:p w14:paraId="7A40EDA8"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5</w:t>
      </w:r>
    </w:p>
    <w:p w14:paraId="27EA4303" w14:textId="77777777" w:rsidR="0047681A" w:rsidRPr="005B18E7" w:rsidRDefault="0047681A" w:rsidP="0047681A">
      <w:pPr>
        <w:pStyle w:val="a6"/>
        <w:rPr>
          <w:rFonts w:eastAsia="Arial Unicode MS"/>
          <w:u w:color="000000"/>
        </w:rPr>
      </w:pPr>
      <w:r w:rsidRPr="005B18E7">
        <w:rPr>
          <w:rFonts w:eastAsia="Arial Unicode MS"/>
          <w:u w:color="000000"/>
        </w:rPr>
        <w:t>Вайс С.Л. Фантазия</w:t>
      </w:r>
    </w:p>
    <w:p w14:paraId="6119A307" w14:textId="77777777" w:rsidR="0047681A" w:rsidRPr="005B18E7" w:rsidRDefault="0047681A" w:rsidP="0047681A">
      <w:pPr>
        <w:pStyle w:val="a6"/>
        <w:rPr>
          <w:rFonts w:eastAsia="Arial Unicode MS"/>
          <w:u w:color="000000"/>
        </w:rPr>
      </w:pPr>
      <w:r w:rsidRPr="005B18E7">
        <w:rPr>
          <w:rFonts w:eastAsia="Arial Unicode MS"/>
          <w:u w:color="000000"/>
        </w:rPr>
        <w:t>Джулиани М. Сонатина До мажор, ор.71, №1, I ч.</w:t>
      </w:r>
    </w:p>
    <w:p w14:paraId="2F9034B0" w14:textId="77777777" w:rsidR="0047681A" w:rsidRPr="005B18E7" w:rsidRDefault="0047681A" w:rsidP="0047681A">
      <w:pPr>
        <w:pStyle w:val="a6"/>
        <w:rPr>
          <w:rFonts w:eastAsia="Arial Unicode MS"/>
          <w:u w:color="000000"/>
        </w:rPr>
      </w:pPr>
      <w:r w:rsidRPr="005B18E7">
        <w:rPr>
          <w:rFonts w:eastAsia="Arial Unicode MS"/>
          <w:u w:color="000000"/>
        </w:rPr>
        <w:t>Сор Ф. Этюд си минор, ор.35, №22</w:t>
      </w:r>
    </w:p>
    <w:p w14:paraId="4A42020E" w14:textId="77777777" w:rsidR="0047681A" w:rsidRPr="005B18E7" w:rsidRDefault="0047681A" w:rsidP="0047681A">
      <w:pPr>
        <w:pStyle w:val="6"/>
        <w:spacing w:line="360" w:lineRule="auto"/>
        <w:rPr>
          <w:b/>
        </w:rPr>
      </w:pPr>
      <w:bookmarkStart w:id="8" w:name="_Hlk34078092"/>
      <w:r w:rsidRPr="005B18E7">
        <w:rPr>
          <w:b/>
        </w:rPr>
        <w:t xml:space="preserve">Пятый класс </w:t>
      </w:r>
    </w:p>
    <w:p w14:paraId="61559CD0"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2C6DCD93" w14:textId="77777777" w:rsidR="0047681A" w:rsidRPr="005B18E7" w:rsidRDefault="0047681A" w:rsidP="0047681A">
      <w:pPr>
        <w:jc w:val="center"/>
        <w:rPr>
          <w:rFonts w:ascii="Times New Roman" w:hAnsi="Times New Roman" w:cs="Times New Roman"/>
          <w:sz w:val="28"/>
          <w:szCs w:val="28"/>
        </w:rPr>
      </w:pPr>
    </w:p>
    <w:p w14:paraId="0B745D78" w14:textId="77777777" w:rsidR="0047681A" w:rsidRPr="005B18E7" w:rsidRDefault="0047681A" w:rsidP="0047681A">
      <w:pPr>
        <w:pStyle w:val="a6"/>
      </w:pPr>
      <w:r w:rsidRPr="005B18E7">
        <w:t xml:space="preserve">Работа над звукоизвлечением. Смена позиции с помощью глиссандо. Тамбурин. Совершенствование техники чередования пальцев в различных видах арпеджио. Работа над беглостью пальцев правой руки. Имитация малого барабана. Совершенствование техники чередования пальцев в различных видах гамм. Дальнейшее совершенствование техники легато. Трель. Сложные флажолеты. Тремоло. Пиццикато. Закрепление навыков </w:t>
      </w:r>
      <w:r w:rsidRPr="005B18E7">
        <w:lastRenderedPageBreak/>
        <w:t xml:space="preserve">игры в высоких позициях. Простые гаммы в аппликатуре А.Сеговии. Хроматическая гамма в </w:t>
      </w:r>
      <w:r w:rsidRPr="005B18E7">
        <w:rPr>
          <w:lang w:val="en-US"/>
        </w:rPr>
        <w:t>I</w:t>
      </w:r>
      <w:r w:rsidRPr="005B18E7">
        <w:t xml:space="preserve"> позиции.</w:t>
      </w:r>
    </w:p>
    <w:p w14:paraId="0A3268A3" w14:textId="77777777" w:rsidR="0047681A" w:rsidRPr="005B18E7" w:rsidRDefault="0047681A" w:rsidP="0047681A">
      <w:pPr>
        <w:pStyle w:val="a6"/>
      </w:pPr>
      <w:r w:rsidRPr="005B18E7">
        <w:t>Дальнейшее развитие музыкально-художественного мышления, исполнительских навыков и самостоятельности учащегося. Повышение требовательности к выразительному исполнению. Усложнение ритмических задач. Закрепление навыков чтения нот с листа и аккомпанемента.</w:t>
      </w:r>
    </w:p>
    <w:p w14:paraId="4AE4F6DA" w14:textId="77777777" w:rsidR="0047681A" w:rsidRPr="005B18E7" w:rsidRDefault="0047681A" w:rsidP="0047681A">
      <w:pPr>
        <w:pStyle w:val="a6"/>
      </w:pPr>
      <w:r w:rsidRPr="005B18E7">
        <w:t xml:space="preserve">В течение учебного года проработать с учеником 9-10 различных музыкальных произведений, в том числе, 2-3 полифонических произведения, 1-2 произведения крупной  формы, 2-4 этюда, ансамбли. </w:t>
      </w:r>
    </w:p>
    <w:p w14:paraId="4CDEE788"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Гаммы:</w:t>
      </w:r>
    </w:p>
    <w:p w14:paraId="1E651A2F" w14:textId="77777777" w:rsidR="0047681A" w:rsidRPr="005B18E7" w:rsidRDefault="0047681A" w:rsidP="0047681A">
      <w:pPr>
        <w:pStyle w:val="a6"/>
      </w:pPr>
      <w:r w:rsidRPr="005B18E7">
        <w:t>Ре, Фа, Ми мажор в аппликатуре А.Сеговии;</w:t>
      </w:r>
    </w:p>
    <w:p w14:paraId="27AA4562" w14:textId="77777777" w:rsidR="0047681A" w:rsidRPr="005B18E7" w:rsidRDefault="0047681A" w:rsidP="0047681A">
      <w:pPr>
        <w:pStyle w:val="a6"/>
      </w:pPr>
      <w:r w:rsidRPr="005B18E7">
        <w:t xml:space="preserve">хроматическая гамма в </w:t>
      </w:r>
      <w:r w:rsidRPr="005B18E7">
        <w:rPr>
          <w:lang w:val="en-US"/>
        </w:rPr>
        <w:t>I</w:t>
      </w:r>
      <w:r w:rsidRPr="005B18E7">
        <w:t xml:space="preserve"> позиции.</w:t>
      </w:r>
    </w:p>
    <w:p w14:paraId="4A347EF1"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Примеры программ переводного зачета:</w:t>
      </w:r>
    </w:p>
    <w:p w14:paraId="5AF6C22F"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47846EB9" w14:textId="77777777" w:rsidR="0047681A" w:rsidRPr="005B18E7" w:rsidRDefault="0047681A" w:rsidP="0047681A">
      <w:pPr>
        <w:pStyle w:val="a6"/>
        <w:rPr>
          <w:rFonts w:eastAsia="Arial Unicode MS"/>
          <w:u w:color="000000"/>
        </w:rPr>
      </w:pPr>
      <w:r w:rsidRPr="005B18E7">
        <w:rPr>
          <w:rFonts w:eastAsia="Arial Unicode MS"/>
          <w:u w:color="000000"/>
        </w:rPr>
        <w:t>Неизвестный автор. Жига Ре мажор</w:t>
      </w:r>
    </w:p>
    <w:p w14:paraId="3E988D64" w14:textId="77777777" w:rsidR="0047681A" w:rsidRPr="005B18E7" w:rsidRDefault="0047681A" w:rsidP="0047681A">
      <w:pPr>
        <w:pStyle w:val="a6"/>
        <w:rPr>
          <w:rFonts w:eastAsia="Arial Unicode MS"/>
          <w:u w:color="000000"/>
        </w:rPr>
      </w:pPr>
      <w:r w:rsidRPr="005B18E7">
        <w:rPr>
          <w:rFonts w:eastAsia="Arial Unicode MS"/>
          <w:u w:color="000000"/>
        </w:rPr>
        <w:t>Каркасси М. Андантино Ля мажор</w:t>
      </w:r>
    </w:p>
    <w:p w14:paraId="7D751B87" w14:textId="77777777" w:rsidR="0047681A" w:rsidRPr="005B18E7" w:rsidRDefault="0047681A" w:rsidP="0047681A">
      <w:pPr>
        <w:pStyle w:val="a6"/>
        <w:rPr>
          <w:rFonts w:eastAsia="Arial Unicode MS"/>
          <w:u w:color="000000"/>
        </w:rPr>
      </w:pPr>
      <w:r w:rsidRPr="005B18E7">
        <w:rPr>
          <w:rFonts w:eastAsia="Arial Unicode MS"/>
          <w:u w:color="000000"/>
        </w:rPr>
        <w:t>Кардосо Х. Милонга</w:t>
      </w:r>
    </w:p>
    <w:p w14:paraId="10AE00F5" w14:textId="77777777" w:rsidR="0047681A" w:rsidRPr="005B18E7" w:rsidRDefault="0047681A" w:rsidP="0047681A">
      <w:pPr>
        <w:pStyle w:val="a6"/>
        <w:rPr>
          <w:rFonts w:eastAsia="Arial Unicode MS"/>
          <w:u w:color="000000"/>
        </w:rPr>
      </w:pPr>
      <w:r w:rsidRPr="005B18E7">
        <w:rPr>
          <w:rFonts w:eastAsia="Arial Unicode MS"/>
          <w:u w:color="000000"/>
        </w:rPr>
        <w:t>Джулиани М. Этюд ми минор, ор.100, №13</w:t>
      </w:r>
    </w:p>
    <w:p w14:paraId="7E6774AB"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61F3B0C4" w14:textId="77777777" w:rsidR="0047681A" w:rsidRPr="005B18E7" w:rsidRDefault="0047681A" w:rsidP="0047681A">
      <w:pPr>
        <w:pStyle w:val="a6"/>
        <w:rPr>
          <w:rFonts w:eastAsia="Arial Unicode MS"/>
          <w:u w:color="000000"/>
        </w:rPr>
      </w:pPr>
      <w:r w:rsidRPr="005B18E7">
        <w:rPr>
          <w:rFonts w:eastAsia="Arial Unicode MS"/>
          <w:u w:color="000000"/>
        </w:rPr>
        <w:t>Бах И.С. Бурре ми минор, BWV 996</w:t>
      </w:r>
    </w:p>
    <w:p w14:paraId="5CD137BA" w14:textId="77777777" w:rsidR="0047681A" w:rsidRPr="005B18E7" w:rsidRDefault="0047681A" w:rsidP="0047681A">
      <w:pPr>
        <w:pStyle w:val="a6"/>
        <w:rPr>
          <w:rFonts w:eastAsia="Arial Unicode MS"/>
          <w:u w:color="000000"/>
        </w:rPr>
      </w:pPr>
      <w:r w:rsidRPr="005B18E7">
        <w:rPr>
          <w:rFonts w:eastAsia="Arial Unicode MS"/>
          <w:u w:color="000000"/>
        </w:rPr>
        <w:t>Паганини Н. Сонатина До мажор</w:t>
      </w:r>
    </w:p>
    <w:p w14:paraId="6153C351" w14:textId="77777777" w:rsidR="0047681A" w:rsidRPr="005B18E7" w:rsidRDefault="0047681A" w:rsidP="0047681A">
      <w:pPr>
        <w:pStyle w:val="a6"/>
        <w:rPr>
          <w:rFonts w:eastAsia="Arial Unicode MS"/>
          <w:u w:color="000000"/>
        </w:rPr>
      </w:pPr>
      <w:r w:rsidRPr="005B18E7">
        <w:rPr>
          <w:rFonts w:eastAsia="Arial Unicode MS"/>
          <w:u w:color="000000"/>
        </w:rPr>
        <w:t>Лауро А. Негрито (венесуэльский вальс)</w:t>
      </w:r>
    </w:p>
    <w:p w14:paraId="6578F814" w14:textId="77777777" w:rsidR="0047681A" w:rsidRPr="005B18E7" w:rsidRDefault="0047681A" w:rsidP="0047681A">
      <w:pPr>
        <w:pStyle w:val="a6"/>
        <w:rPr>
          <w:rFonts w:eastAsia="Arial Unicode MS"/>
          <w:u w:color="000000"/>
        </w:rPr>
      </w:pPr>
      <w:r w:rsidRPr="005B18E7">
        <w:rPr>
          <w:rFonts w:eastAsia="Arial Unicode MS"/>
          <w:u w:color="000000"/>
        </w:rPr>
        <w:t>Каркасси М. Этюд До мажор, ор.60, №15</w:t>
      </w:r>
    </w:p>
    <w:p w14:paraId="6CD2088E"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509F2200" w14:textId="77777777" w:rsidR="0047681A" w:rsidRPr="005B18E7" w:rsidRDefault="0047681A" w:rsidP="0047681A">
      <w:pPr>
        <w:pStyle w:val="a6"/>
        <w:rPr>
          <w:rFonts w:eastAsia="Arial Unicode MS"/>
          <w:u w:color="000000"/>
        </w:rPr>
      </w:pPr>
      <w:r w:rsidRPr="005B18E7">
        <w:rPr>
          <w:rFonts w:eastAsia="Arial Unicode MS"/>
          <w:u w:color="000000"/>
        </w:rPr>
        <w:t>Галилей В. Канцона и Гальярда</w:t>
      </w:r>
    </w:p>
    <w:p w14:paraId="03E841EE" w14:textId="77777777" w:rsidR="0047681A" w:rsidRPr="005B18E7" w:rsidRDefault="0047681A" w:rsidP="0047681A">
      <w:pPr>
        <w:pStyle w:val="a6"/>
        <w:rPr>
          <w:rFonts w:eastAsia="Arial Unicode MS"/>
          <w:u w:color="000000"/>
        </w:rPr>
      </w:pPr>
      <w:r w:rsidRPr="005B18E7">
        <w:rPr>
          <w:rFonts w:eastAsia="Arial Unicode MS"/>
          <w:u w:color="000000"/>
        </w:rPr>
        <w:t>Таррега Ф. «Аделита» (мазурка)</w:t>
      </w:r>
    </w:p>
    <w:p w14:paraId="0035F878" w14:textId="77777777" w:rsidR="0047681A" w:rsidRPr="005B18E7" w:rsidRDefault="0047681A" w:rsidP="0047681A">
      <w:pPr>
        <w:pStyle w:val="a6"/>
        <w:rPr>
          <w:rFonts w:eastAsia="Arial Unicode MS"/>
          <w:u w:color="000000"/>
        </w:rPr>
      </w:pPr>
      <w:r w:rsidRPr="005B18E7">
        <w:rPr>
          <w:rFonts w:eastAsia="Arial Unicode MS"/>
          <w:u w:color="000000"/>
        </w:rPr>
        <w:t>Пернамбуко Ж. Звуки колокольчиков</w:t>
      </w:r>
    </w:p>
    <w:p w14:paraId="3189BF21" w14:textId="77777777" w:rsidR="0047681A" w:rsidRPr="005B18E7" w:rsidRDefault="0047681A" w:rsidP="0047681A">
      <w:pPr>
        <w:pStyle w:val="a6"/>
        <w:rPr>
          <w:rFonts w:eastAsia="Arial Unicode MS"/>
          <w:u w:color="000000"/>
        </w:rPr>
      </w:pPr>
      <w:r w:rsidRPr="005B18E7">
        <w:rPr>
          <w:rFonts w:eastAsia="Arial Unicode MS"/>
          <w:u w:color="000000"/>
        </w:rPr>
        <w:t>Каркасси М. Этюд Ля мажор, ор.60, №23</w:t>
      </w:r>
    </w:p>
    <w:p w14:paraId="0C761CED"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4</w:t>
      </w:r>
    </w:p>
    <w:p w14:paraId="2A4059FC" w14:textId="77777777" w:rsidR="0047681A" w:rsidRPr="005B18E7" w:rsidRDefault="0047681A" w:rsidP="0047681A">
      <w:pPr>
        <w:pStyle w:val="a6"/>
        <w:rPr>
          <w:rFonts w:eastAsia="Arial Unicode MS"/>
          <w:u w:color="000000"/>
        </w:rPr>
      </w:pPr>
      <w:r w:rsidRPr="005B18E7">
        <w:rPr>
          <w:rFonts w:eastAsia="Arial Unicode MS"/>
          <w:u w:color="000000"/>
        </w:rPr>
        <w:lastRenderedPageBreak/>
        <w:t>Бах И.С. Сарабанда (и Дубль) си минор</w:t>
      </w:r>
    </w:p>
    <w:p w14:paraId="01C8E0A2" w14:textId="77777777" w:rsidR="0047681A" w:rsidRPr="005B18E7" w:rsidRDefault="0047681A" w:rsidP="0047681A">
      <w:pPr>
        <w:pStyle w:val="a6"/>
        <w:rPr>
          <w:rFonts w:eastAsia="Arial Unicode MS"/>
          <w:u w:color="000000"/>
        </w:rPr>
      </w:pPr>
      <w:r w:rsidRPr="005B18E7">
        <w:rPr>
          <w:rFonts w:eastAsia="Arial Unicode MS"/>
          <w:u w:color="000000"/>
        </w:rPr>
        <w:t>Иванов-Крамской А. Вальс</w:t>
      </w:r>
    </w:p>
    <w:p w14:paraId="125E504A" w14:textId="77777777" w:rsidR="0047681A" w:rsidRPr="005B18E7" w:rsidRDefault="0047681A" w:rsidP="0047681A">
      <w:pPr>
        <w:pStyle w:val="a6"/>
        <w:rPr>
          <w:rFonts w:eastAsia="Arial Unicode MS"/>
          <w:u w:color="000000"/>
        </w:rPr>
      </w:pPr>
      <w:r w:rsidRPr="005B18E7">
        <w:rPr>
          <w:rFonts w:eastAsia="Arial Unicode MS"/>
          <w:u w:color="000000"/>
        </w:rPr>
        <w:t>«Аргентинская народная мелодия», обр.  М.-Л.Анидо</w:t>
      </w:r>
    </w:p>
    <w:p w14:paraId="473AEB85" w14:textId="77777777" w:rsidR="0047681A" w:rsidRPr="005B18E7" w:rsidRDefault="0047681A" w:rsidP="0047681A">
      <w:pPr>
        <w:pStyle w:val="a6"/>
        <w:rPr>
          <w:rFonts w:eastAsia="Arial Unicode MS"/>
          <w:u w:color="000000"/>
        </w:rPr>
      </w:pPr>
      <w:r w:rsidRPr="005B18E7">
        <w:rPr>
          <w:rFonts w:eastAsia="Arial Unicode MS"/>
          <w:u w:color="000000"/>
        </w:rPr>
        <w:t>Джулиани М. Этюд ми минор, ор.48, №5</w:t>
      </w:r>
    </w:p>
    <w:p w14:paraId="3A6A267B"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5</w:t>
      </w:r>
    </w:p>
    <w:p w14:paraId="15531C5F" w14:textId="77777777" w:rsidR="0047681A" w:rsidRPr="005B18E7" w:rsidRDefault="0047681A" w:rsidP="0047681A">
      <w:pPr>
        <w:pStyle w:val="a6"/>
        <w:rPr>
          <w:rFonts w:eastAsia="Arial Unicode MS"/>
          <w:u w:color="000000"/>
        </w:rPr>
      </w:pPr>
      <w:r w:rsidRPr="005B18E7">
        <w:rPr>
          <w:rFonts w:eastAsia="Arial Unicode MS"/>
          <w:u w:color="000000"/>
        </w:rPr>
        <w:t>Бах И.С. Прелюдия Ре мажор, BWV 1007</w:t>
      </w:r>
    </w:p>
    <w:p w14:paraId="30741A44" w14:textId="77777777" w:rsidR="0047681A" w:rsidRPr="005B18E7" w:rsidRDefault="0047681A" w:rsidP="0047681A">
      <w:pPr>
        <w:pStyle w:val="a6"/>
        <w:rPr>
          <w:rFonts w:eastAsia="Arial Unicode MS"/>
          <w:u w:color="000000"/>
        </w:rPr>
      </w:pPr>
      <w:r w:rsidRPr="005B18E7">
        <w:rPr>
          <w:rFonts w:eastAsia="Arial Unicode MS"/>
          <w:u w:color="000000"/>
        </w:rPr>
        <w:t>Паганини Н. Соната До мажор</w:t>
      </w:r>
    </w:p>
    <w:p w14:paraId="71206D8E" w14:textId="77777777" w:rsidR="0047681A" w:rsidRPr="005B18E7" w:rsidRDefault="0047681A" w:rsidP="0047681A">
      <w:pPr>
        <w:pStyle w:val="a6"/>
        <w:rPr>
          <w:rFonts w:eastAsia="Arial Unicode MS"/>
          <w:u w:color="000000"/>
        </w:rPr>
      </w:pPr>
      <w:r w:rsidRPr="005B18E7">
        <w:rPr>
          <w:rFonts w:eastAsia="Arial Unicode MS"/>
          <w:u w:color="000000"/>
        </w:rPr>
        <w:t>Понсе М. «Звездочка»</w:t>
      </w:r>
    </w:p>
    <w:p w14:paraId="0417CC09" w14:textId="77777777" w:rsidR="0047681A" w:rsidRPr="005B18E7" w:rsidRDefault="0047681A" w:rsidP="0047681A">
      <w:pPr>
        <w:pStyle w:val="a6"/>
        <w:rPr>
          <w:rFonts w:eastAsia="Arial Unicode MS"/>
          <w:u w:color="000000"/>
        </w:rPr>
      </w:pPr>
      <w:r w:rsidRPr="005B18E7">
        <w:rPr>
          <w:rFonts w:eastAsia="Arial Unicode MS"/>
          <w:u w:color="000000"/>
        </w:rPr>
        <w:t>Дамас Т.– Таррега Ф. Этюд-скерцо Ля мажор</w:t>
      </w:r>
    </w:p>
    <w:p w14:paraId="1FFB3B08" w14:textId="77777777" w:rsidR="0047681A" w:rsidRPr="005B18E7" w:rsidRDefault="0047681A" w:rsidP="0047681A">
      <w:pPr>
        <w:pStyle w:val="6"/>
        <w:spacing w:line="360" w:lineRule="auto"/>
        <w:rPr>
          <w:b/>
        </w:rPr>
      </w:pPr>
      <w:bookmarkStart w:id="9" w:name="_Hlk34078169"/>
      <w:bookmarkEnd w:id="8"/>
      <w:r w:rsidRPr="005B18E7">
        <w:rPr>
          <w:b/>
        </w:rPr>
        <w:t xml:space="preserve">Шестой класс </w:t>
      </w:r>
    </w:p>
    <w:p w14:paraId="04145982"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1BBA7B2A" w14:textId="77777777" w:rsidR="0047681A" w:rsidRPr="005B18E7" w:rsidRDefault="0047681A" w:rsidP="0047681A">
      <w:pPr>
        <w:jc w:val="center"/>
        <w:rPr>
          <w:rFonts w:ascii="Times New Roman" w:hAnsi="Times New Roman" w:cs="Times New Roman"/>
          <w:sz w:val="28"/>
          <w:szCs w:val="28"/>
        </w:rPr>
      </w:pPr>
    </w:p>
    <w:p w14:paraId="5C13B0CE" w14:textId="77777777" w:rsidR="0047681A" w:rsidRPr="005B18E7" w:rsidRDefault="0047681A" w:rsidP="0047681A">
      <w:pPr>
        <w:pStyle w:val="a6"/>
      </w:pPr>
      <w:r w:rsidRPr="005B18E7">
        <w:t xml:space="preserve">Совершенствование звукоизвлечения. Работа над координацией действий обеих рук. Совершенствование аккордовой игры.  Совершенствование техники левой руки. Совершенствование техники исполнения легато. Совершенствование техники исполнения мелизмов. Совершенствование техники исполнения различных видов соединения позиций. Освоение мажорных гамм в аппликатуре А.Сеговии в заданном темпе, различными ритмическими фигурами. Ознакомление с минорными гаммами в аппликатуре А.Сеговии. Хроматическая трехоктавная гамма. </w:t>
      </w:r>
    </w:p>
    <w:p w14:paraId="7A72B1AA" w14:textId="77777777" w:rsidR="0047681A" w:rsidRPr="005B18E7" w:rsidRDefault="0047681A" w:rsidP="0047681A">
      <w:pPr>
        <w:pStyle w:val="a6"/>
      </w:pPr>
      <w:r w:rsidRPr="005B18E7">
        <w:t>Развитие музыкального мышления и исполнительских навыков. Работа над звукоизвлечением и координацией действий обеих рук.</w:t>
      </w:r>
    </w:p>
    <w:p w14:paraId="1D16B701" w14:textId="77777777" w:rsidR="0047681A" w:rsidRPr="005B18E7" w:rsidRDefault="0047681A" w:rsidP="0047681A">
      <w:pPr>
        <w:pStyle w:val="a6"/>
      </w:pPr>
      <w:r w:rsidRPr="005B18E7">
        <w:t xml:space="preserve">В течение учебного года проработать с учеником 9-10 произведений, в том числе, 2 полифонических произведения, 1-2 произведения крупной формы, 2-4 этюда. </w:t>
      </w:r>
    </w:p>
    <w:p w14:paraId="0B7758BD"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Гаммы:</w:t>
      </w:r>
    </w:p>
    <w:p w14:paraId="7C94070D" w14:textId="77777777" w:rsidR="0047681A" w:rsidRPr="005B18E7" w:rsidRDefault="0047681A" w:rsidP="0047681A">
      <w:pPr>
        <w:pStyle w:val="a6"/>
      </w:pPr>
      <w:r w:rsidRPr="005B18E7">
        <w:t>До, Фа, Ми, Соль мажор;</w:t>
      </w:r>
    </w:p>
    <w:p w14:paraId="55DF66FF" w14:textId="77777777" w:rsidR="0047681A" w:rsidRPr="005B18E7" w:rsidRDefault="0047681A" w:rsidP="0047681A">
      <w:pPr>
        <w:pStyle w:val="a6"/>
      </w:pPr>
      <w:r w:rsidRPr="005B18E7">
        <w:t>до, ми минор мелодический;</w:t>
      </w:r>
    </w:p>
    <w:p w14:paraId="767F266A" w14:textId="77777777" w:rsidR="0047681A" w:rsidRPr="005B18E7" w:rsidRDefault="0047681A" w:rsidP="0047681A">
      <w:pPr>
        <w:pStyle w:val="a6"/>
      </w:pPr>
      <w:r w:rsidRPr="005B18E7">
        <w:t>хроматическая трехоктавная гамма.</w:t>
      </w:r>
    </w:p>
    <w:p w14:paraId="06F1B24A"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lastRenderedPageBreak/>
        <w:t>Примеры программ переводного зачета:</w:t>
      </w:r>
    </w:p>
    <w:p w14:paraId="01516514"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2A9F597A" w14:textId="77777777" w:rsidR="0047681A" w:rsidRPr="005B18E7" w:rsidRDefault="0047681A" w:rsidP="0047681A">
      <w:pPr>
        <w:pStyle w:val="a6"/>
        <w:rPr>
          <w:rFonts w:eastAsia="Arial Unicode MS"/>
          <w:u w:color="000000"/>
        </w:rPr>
      </w:pPr>
      <w:r w:rsidRPr="005B18E7">
        <w:rPr>
          <w:rFonts w:eastAsia="Arial Unicode MS"/>
          <w:u w:color="000000"/>
        </w:rPr>
        <w:t>Бах И.С. Прелюдия ре минор, BWV 999</w:t>
      </w:r>
    </w:p>
    <w:p w14:paraId="3E38736A" w14:textId="77777777" w:rsidR="0047681A" w:rsidRPr="005B18E7" w:rsidRDefault="0047681A" w:rsidP="0047681A">
      <w:pPr>
        <w:pStyle w:val="a6"/>
        <w:rPr>
          <w:rFonts w:eastAsia="Arial Unicode MS"/>
          <w:u w:color="000000"/>
        </w:rPr>
      </w:pPr>
      <w:r w:rsidRPr="005B18E7">
        <w:rPr>
          <w:rFonts w:eastAsia="Arial Unicode MS"/>
          <w:u w:color="000000"/>
        </w:rPr>
        <w:t>Альберт Г. Соната ми минор, №1, I ч.</w:t>
      </w:r>
    </w:p>
    <w:p w14:paraId="16B08389" w14:textId="77777777" w:rsidR="0047681A" w:rsidRPr="005B18E7" w:rsidRDefault="0047681A" w:rsidP="0047681A">
      <w:pPr>
        <w:pStyle w:val="a6"/>
        <w:rPr>
          <w:rFonts w:eastAsia="Arial Unicode MS"/>
          <w:u w:color="000000"/>
        </w:rPr>
      </w:pPr>
      <w:r w:rsidRPr="005B18E7">
        <w:rPr>
          <w:rFonts w:eastAsia="Arial Unicode MS"/>
          <w:u w:color="000000"/>
        </w:rPr>
        <w:t>Лауро А. Венесуэльский вальс №2</w:t>
      </w:r>
    </w:p>
    <w:p w14:paraId="0CB2EEA6"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4779FB8B" w14:textId="77777777" w:rsidR="0047681A" w:rsidRPr="005B18E7" w:rsidRDefault="0047681A" w:rsidP="0047681A">
      <w:pPr>
        <w:pStyle w:val="a6"/>
        <w:rPr>
          <w:rFonts w:eastAsia="Arial Unicode MS"/>
          <w:u w:color="000000"/>
        </w:rPr>
      </w:pPr>
      <w:r w:rsidRPr="005B18E7">
        <w:rPr>
          <w:rFonts w:eastAsia="Arial Unicode MS"/>
          <w:u w:color="000000"/>
        </w:rPr>
        <w:t>Бах И.С. Гавот Ми мажор, BWV 1012</w:t>
      </w:r>
    </w:p>
    <w:p w14:paraId="2DB3E7E7" w14:textId="77777777" w:rsidR="0047681A" w:rsidRPr="005B18E7" w:rsidRDefault="0047681A" w:rsidP="0047681A">
      <w:pPr>
        <w:pStyle w:val="a6"/>
        <w:rPr>
          <w:rFonts w:eastAsia="Arial Unicode MS"/>
          <w:u w:color="000000"/>
        </w:rPr>
      </w:pPr>
      <w:r w:rsidRPr="005B18E7">
        <w:rPr>
          <w:rFonts w:eastAsia="Arial Unicode MS"/>
          <w:u w:color="000000"/>
        </w:rPr>
        <w:t>Сор Ф. Рондо Ре мажор</w:t>
      </w:r>
    </w:p>
    <w:p w14:paraId="69D44BAD" w14:textId="77777777" w:rsidR="0047681A" w:rsidRPr="005B18E7" w:rsidRDefault="0047681A" w:rsidP="0047681A">
      <w:pPr>
        <w:pStyle w:val="a6"/>
        <w:rPr>
          <w:rFonts w:eastAsia="Arial Unicode MS"/>
          <w:u w:color="000000"/>
        </w:rPr>
      </w:pPr>
      <w:r w:rsidRPr="005B18E7">
        <w:rPr>
          <w:rFonts w:eastAsia="Arial Unicode MS"/>
          <w:u w:color="000000"/>
        </w:rPr>
        <w:t>Лауро А. Венесуэльский вальс (La negra)</w:t>
      </w:r>
    </w:p>
    <w:p w14:paraId="106825FC"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0685EAE0" w14:textId="77777777" w:rsidR="0047681A" w:rsidRPr="005B18E7" w:rsidRDefault="0047681A" w:rsidP="0047681A">
      <w:pPr>
        <w:pStyle w:val="a6"/>
        <w:rPr>
          <w:rFonts w:eastAsia="Arial Unicode MS"/>
          <w:u w:color="000000"/>
        </w:rPr>
      </w:pPr>
      <w:r w:rsidRPr="005B18E7">
        <w:rPr>
          <w:rFonts w:eastAsia="Arial Unicode MS"/>
          <w:u w:color="000000"/>
        </w:rPr>
        <w:t>Бах И.С. Бурре (и Дубль) си минор, BWV 1002</w:t>
      </w:r>
    </w:p>
    <w:p w14:paraId="5A903AF0" w14:textId="77777777" w:rsidR="0047681A" w:rsidRPr="005B18E7" w:rsidRDefault="0047681A" w:rsidP="0047681A">
      <w:pPr>
        <w:pStyle w:val="a6"/>
        <w:rPr>
          <w:rFonts w:eastAsia="Arial Unicode MS"/>
          <w:u w:color="000000"/>
        </w:rPr>
      </w:pPr>
      <w:r w:rsidRPr="005B18E7">
        <w:rPr>
          <w:rFonts w:eastAsia="Arial Unicode MS"/>
          <w:u w:color="000000"/>
        </w:rPr>
        <w:t>Альберт Г. Соната ми минор, №1, III ч. (Рондо)</w:t>
      </w:r>
    </w:p>
    <w:p w14:paraId="6A31DF6D" w14:textId="77777777" w:rsidR="0047681A" w:rsidRPr="005B18E7" w:rsidRDefault="0047681A" w:rsidP="0047681A">
      <w:pPr>
        <w:pStyle w:val="a6"/>
        <w:rPr>
          <w:rFonts w:eastAsia="Arial Unicode MS"/>
          <w:u w:color="000000"/>
        </w:rPr>
      </w:pPr>
      <w:r w:rsidRPr="005B18E7">
        <w:rPr>
          <w:rFonts w:eastAsia="Arial Unicode MS"/>
          <w:u w:color="000000"/>
        </w:rPr>
        <w:t xml:space="preserve">Иванов-Крамской А. «Грезы» </w:t>
      </w:r>
    </w:p>
    <w:p w14:paraId="16555B6D"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4</w:t>
      </w:r>
    </w:p>
    <w:p w14:paraId="63A11D9E" w14:textId="77777777" w:rsidR="0047681A" w:rsidRPr="005B18E7" w:rsidRDefault="0047681A" w:rsidP="0047681A">
      <w:pPr>
        <w:pStyle w:val="a6"/>
        <w:rPr>
          <w:rFonts w:eastAsia="Arial Unicode MS"/>
          <w:u w:color="000000"/>
        </w:rPr>
      </w:pPr>
      <w:r w:rsidRPr="005B18E7">
        <w:rPr>
          <w:rFonts w:eastAsia="Arial Unicode MS"/>
          <w:u w:color="000000"/>
        </w:rPr>
        <w:t>Санс Г. Канариос</w:t>
      </w:r>
    </w:p>
    <w:p w14:paraId="36FA1901" w14:textId="77777777" w:rsidR="0047681A" w:rsidRPr="005B18E7" w:rsidRDefault="0047681A" w:rsidP="0047681A">
      <w:pPr>
        <w:pStyle w:val="a6"/>
        <w:rPr>
          <w:rFonts w:eastAsia="Arial Unicode MS"/>
          <w:u w:color="000000"/>
        </w:rPr>
      </w:pPr>
      <w:r w:rsidRPr="005B18E7">
        <w:rPr>
          <w:rFonts w:eastAsia="Arial Unicode MS"/>
          <w:u w:color="000000"/>
        </w:rPr>
        <w:t>Скарлатти А. – Понсе М. Гавот</w:t>
      </w:r>
      <w:r w:rsidRPr="005B18E7">
        <w:rPr>
          <w:rFonts w:eastAsia="Arial Unicode MS"/>
          <w:u w:color="000000"/>
        </w:rPr>
        <w:tab/>
      </w:r>
    </w:p>
    <w:p w14:paraId="339E16B4" w14:textId="77777777" w:rsidR="0047681A" w:rsidRPr="005B18E7" w:rsidRDefault="0047681A" w:rsidP="0047681A">
      <w:pPr>
        <w:pStyle w:val="a6"/>
        <w:rPr>
          <w:rFonts w:eastAsia="Arial Unicode MS"/>
          <w:u w:color="000000"/>
        </w:rPr>
      </w:pPr>
      <w:r w:rsidRPr="005B18E7">
        <w:rPr>
          <w:rFonts w:eastAsia="Arial Unicode MS"/>
          <w:u w:color="000000"/>
        </w:rPr>
        <w:t>Савио И. Музыкальная шкатулка</w:t>
      </w:r>
    </w:p>
    <w:p w14:paraId="52D9BAFA"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5</w:t>
      </w:r>
    </w:p>
    <w:p w14:paraId="05E6DC85" w14:textId="77777777" w:rsidR="0047681A" w:rsidRPr="005B18E7" w:rsidRDefault="0047681A" w:rsidP="0047681A">
      <w:pPr>
        <w:pStyle w:val="a6"/>
        <w:rPr>
          <w:rFonts w:eastAsia="Arial Unicode MS"/>
          <w:u w:color="000000"/>
        </w:rPr>
      </w:pPr>
      <w:r w:rsidRPr="005B18E7">
        <w:rPr>
          <w:rFonts w:eastAsia="Arial Unicode MS"/>
          <w:u w:color="000000"/>
        </w:rPr>
        <w:t>Бах И.С. Прелюдия Ля мажор, BWV 1009</w:t>
      </w:r>
    </w:p>
    <w:p w14:paraId="04A689AD" w14:textId="77777777" w:rsidR="0047681A" w:rsidRPr="005B18E7" w:rsidRDefault="0047681A" w:rsidP="0047681A">
      <w:pPr>
        <w:pStyle w:val="a6"/>
        <w:rPr>
          <w:rFonts w:eastAsia="Arial Unicode MS"/>
          <w:u w:color="000000"/>
        </w:rPr>
      </w:pPr>
      <w:r w:rsidRPr="005B18E7">
        <w:rPr>
          <w:rFonts w:eastAsia="Arial Unicode MS"/>
          <w:u w:color="000000"/>
        </w:rPr>
        <w:t>Сор Ф. Вариации на тему «Фолии», ор.15 bis</w:t>
      </w:r>
    </w:p>
    <w:p w14:paraId="03FC5D89" w14:textId="77777777" w:rsidR="0047681A" w:rsidRPr="005B18E7" w:rsidRDefault="0047681A" w:rsidP="0047681A">
      <w:pPr>
        <w:pStyle w:val="a6"/>
        <w:rPr>
          <w:rFonts w:eastAsia="Arial Unicode MS"/>
          <w:u w:color="000000"/>
        </w:rPr>
      </w:pPr>
      <w:r w:rsidRPr="005B18E7">
        <w:rPr>
          <w:rFonts w:eastAsia="Arial Unicode MS"/>
          <w:u w:color="000000"/>
        </w:rPr>
        <w:t>Понсе М. Мексиканское скерцино</w:t>
      </w:r>
    </w:p>
    <w:p w14:paraId="039D0047" w14:textId="77777777" w:rsidR="0047681A" w:rsidRPr="005B18E7" w:rsidRDefault="0047681A" w:rsidP="0047681A">
      <w:pPr>
        <w:pStyle w:val="6"/>
        <w:spacing w:line="360" w:lineRule="auto"/>
        <w:rPr>
          <w:b/>
        </w:rPr>
      </w:pPr>
      <w:bookmarkStart w:id="10" w:name="_Hlk49582996"/>
      <w:bookmarkEnd w:id="9"/>
      <w:r w:rsidRPr="005B18E7">
        <w:rPr>
          <w:b/>
        </w:rPr>
        <w:t>Седьмой класс</w:t>
      </w:r>
    </w:p>
    <w:p w14:paraId="39205D6A"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29AC7923" w14:textId="77777777" w:rsidR="0047681A" w:rsidRPr="005B18E7" w:rsidRDefault="0047681A" w:rsidP="0047681A">
      <w:pPr>
        <w:jc w:val="center"/>
        <w:rPr>
          <w:rFonts w:ascii="Times New Roman" w:hAnsi="Times New Roman" w:cs="Times New Roman"/>
          <w:sz w:val="28"/>
          <w:szCs w:val="28"/>
        </w:rPr>
      </w:pPr>
    </w:p>
    <w:p w14:paraId="58AFEE15" w14:textId="77777777" w:rsidR="0047681A" w:rsidRPr="005B18E7" w:rsidRDefault="0047681A" w:rsidP="0047681A">
      <w:pPr>
        <w:pStyle w:val="a6"/>
      </w:pPr>
      <w:r w:rsidRPr="005B18E7">
        <w:t xml:space="preserve">Продолжение работы над техникой смены позиции. Замещение. Скольжение. Опережение. Скачки. Техника исполнения двойных нот. Современные колористические приемы игры. Повышение уровня пальцевой беглости. Соло левой руки. Совершенствование координации действий обеих рук. Дальнейшее совершенствование исполнения различных видов гамм и </w:t>
      </w:r>
      <w:r w:rsidRPr="005B18E7">
        <w:lastRenderedPageBreak/>
        <w:t>упражнений, техники аккомпанемента. Шестизвучные аккорды, способы их буквенно-цифровой записи и применения.</w:t>
      </w:r>
    </w:p>
    <w:p w14:paraId="704D8892" w14:textId="77777777" w:rsidR="0047681A" w:rsidRPr="005B18E7" w:rsidRDefault="0047681A" w:rsidP="0047681A">
      <w:pPr>
        <w:pStyle w:val="a6"/>
      </w:pPr>
      <w:r w:rsidRPr="005B18E7">
        <w:t xml:space="preserve">Продолжение развития музыкально-образного мышления, исполнительских навыков и самостоятельности учащегося. Повышение требовательности к выразительному исполнению, совершенствование техники звукоизвлечения. Усложнение ритмических задач. </w:t>
      </w:r>
    </w:p>
    <w:p w14:paraId="697D4D49" w14:textId="77777777" w:rsidR="0047681A" w:rsidRPr="005B18E7" w:rsidRDefault="0047681A" w:rsidP="0047681A">
      <w:pPr>
        <w:pStyle w:val="a6"/>
      </w:pPr>
      <w:r w:rsidRPr="005B18E7">
        <w:t xml:space="preserve">В течение учебного года проработать с учеником 8-10 разнохарактерных произведений, включая полифонию, крупную форму, несколько этюдов. </w:t>
      </w:r>
    </w:p>
    <w:p w14:paraId="070ADA4A"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Гаммы:</w:t>
      </w:r>
    </w:p>
    <w:p w14:paraId="46650A85" w14:textId="77777777" w:rsidR="0047681A" w:rsidRPr="005B18E7" w:rsidRDefault="0047681A" w:rsidP="0047681A">
      <w:pPr>
        <w:pStyle w:val="a6"/>
      </w:pPr>
      <w:r w:rsidRPr="005B18E7">
        <w:t xml:space="preserve">Ля  мажор; </w:t>
      </w:r>
    </w:p>
    <w:p w14:paraId="2D516EA7" w14:textId="77777777" w:rsidR="0047681A" w:rsidRPr="005B18E7" w:rsidRDefault="0047681A" w:rsidP="0047681A">
      <w:pPr>
        <w:pStyle w:val="a6"/>
      </w:pPr>
      <w:r w:rsidRPr="005B18E7">
        <w:t>До и Соль мажор с перемещением в различные позиции (</w:t>
      </w:r>
      <w:r w:rsidRPr="005B18E7">
        <w:rPr>
          <w:lang w:val="en-US"/>
        </w:rPr>
        <w:t>I</w:t>
      </w:r>
      <w:r w:rsidRPr="005B18E7">
        <w:t>-</w:t>
      </w:r>
      <w:r w:rsidRPr="005B18E7">
        <w:rPr>
          <w:lang w:val="en-US"/>
        </w:rPr>
        <w:t>IV</w:t>
      </w:r>
      <w:r w:rsidRPr="005B18E7">
        <w:t>);</w:t>
      </w:r>
    </w:p>
    <w:p w14:paraId="280ECA72" w14:textId="77777777" w:rsidR="0047681A" w:rsidRPr="005B18E7" w:rsidRDefault="0047681A" w:rsidP="0047681A">
      <w:pPr>
        <w:pStyle w:val="a6"/>
      </w:pPr>
      <w:r w:rsidRPr="005B18E7">
        <w:t>соль, ля минор мелодический.</w:t>
      </w:r>
    </w:p>
    <w:p w14:paraId="5A793FB8"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Примеры программ переводного зачета:</w:t>
      </w:r>
    </w:p>
    <w:p w14:paraId="788E5A8B"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08348B7F" w14:textId="77777777" w:rsidR="0047681A" w:rsidRPr="005B18E7" w:rsidRDefault="0047681A" w:rsidP="0047681A">
      <w:pPr>
        <w:pStyle w:val="a6"/>
        <w:rPr>
          <w:rFonts w:eastAsia="Arial Unicode MS"/>
          <w:u w:color="000000"/>
        </w:rPr>
      </w:pPr>
      <w:r w:rsidRPr="005B18E7">
        <w:rPr>
          <w:rFonts w:eastAsia="Arial Unicode MS"/>
          <w:u w:color="000000"/>
        </w:rPr>
        <w:t>Понсе М. Гавот (в стиле С. Л. Вайса)</w:t>
      </w:r>
    </w:p>
    <w:p w14:paraId="62D84A7F" w14:textId="77777777" w:rsidR="0047681A" w:rsidRPr="005B18E7" w:rsidRDefault="0047681A" w:rsidP="0047681A">
      <w:pPr>
        <w:pStyle w:val="a6"/>
        <w:rPr>
          <w:rFonts w:eastAsia="Arial Unicode MS"/>
          <w:u w:color="000000"/>
        </w:rPr>
      </w:pPr>
      <w:r w:rsidRPr="005B18E7">
        <w:rPr>
          <w:rFonts w:eastAsia="Arial Unicode MS"/>
          <w:u w:color="000000"/>
        </w:rPr>
        <w:t>Джулиани М. Сонатина Соль мажор, ор.71, №2, I ч.</w:t>
      </w:r>
    </w:p>
    <w:p w14:paraId="1EAECF4B" w14:textId="77777777" w:rsidR="0047681A" w:rsidRPr="005B18E7" w:rsidRDefault="0047681A" w:rsidP="0047681A">
      <w:pPr>
        <w:pStyle w:val="a6"/>
        <w:rPr>
          <w:rFonts w:eastAsia="Arial Unicode MS"/>
          <w:u w:color="000000"/>
        </w:rPr>
      </w:pPr>
      <w:r w:rsidRPr="005B18E7">
        <w:rPr>
          <w:rFonts w:eastAsia="Arial Unicode MS"/>
          <w:u w:color="000000"/>
        </w:rPr>
        <w:t>Морель Х. Романс</w:t>
      </w:r>
    </w:p>
    <w:p w14:paraId="33532BF7"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18CA73A8" w14:textId="77777777" w:rsidR="0047681A" w:rsidRPr="005B18E7" w:rsidRDefault="0047681A" w:rsidP="0047681A">
      <w:pPr>
        <w:pStyle w:val="a6"/>
        <w:rPr>
          <w:rFonts w:eastAsia="Arial Unicode MS"/>
          <w:u w:color="000000"/>
        </w:rPr>
      </w:pPr>
      <w:r w:rsidRPr="005B18E7">
        <w:rPr>
          <w:rFonts w:eastAsia="Arial Unicode MS"/>
          <w:u w:color="000000"/>
        </w:rPr>
        <w:t>Бах И.С. Куранта Ля мажор, BWV 1009</w:t>
      </w:r>
    </w:p>
    <w:p w14:paraId="29C3AE1A" w14:textId="77777777" w:rsidR="0047681A" w:rsidRPr="005B18E7" w:rsidRDefault="0047681A" w:rsidP="0047681A">
      <w:pPr>
        <w:pStyle w:val="a6"/>
        <w:rPr>
          <w:rFonts w:eastAsia="Arial Unicode MS"/>
          <w:u w:color="000000"/>
        </w:rPr>
      </w:pPr>
      <w:r w:rsidRPr="005B18E7">
        <w:rPr>
          <w:rFonts w:eastAsia="Arial Unicode MS"/>
          <w:u w:color="000000"/>
        </w:rPr>
        <w:t>Джулиани М. Сонатина Ре мажор, ор.71, №3, IV ч.</w:t>
      </w:r>
    </w:p>
    <w:p w14:paraId="52FAEC84" w14:textId="77777777" w:rsidR="0047681A" w:rsidRPr="005B18E7" w:rsidRDefault="0047681A" w:rsidP="0047681A">
      <w:pPr>
        <w:pStyle w:val="a6"/>
        <w:rPr>
          <w:rFonts w:eastAsia="Arial Unicode MS"/>
          <w:u w:color="000000"/>
        </w:rPr>
      </w:pPr>
      <w:r w:rsidRPr="005B18E7">
        <w:rPr>
          <w:rFonts w:eastAsia="Arial Unicode MS"/>
          <w:u w:color="000000"/>
        </w:rPr>
        <w:t>Вила-Лобос Э. Шоро №1</w:t>
      </w:r>
    </w:p>
    <w:p w14:paraId="7F507252"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4C3EA2FB" w14:textId="77777777" w:rsidR="0047681A" w:rsidRPr="005B18E7" w:rsidRDefault="0047681A" w:rsidP="0047681A">
      <w:pPr>
        <w:pStyle w:val="a6"/>
        <w:rPr>
          <w:rFonts w:eastAsia="Arial Unicode MS"/>
          <w:u w:color="000000"/>
        </w:rPr>
      </w:pPr>
      <w:r w:rsidRPr="005B18E7">
        <w:rPr>
          <w:rFonts w:eastAsia="Arial Unicode MS"/>
          <w:u w:color="000000"/>
        </w:rPr>
        <w:t>Бах И.С. Аллеманда ля минор, BWV 996</w:t>
      </w:r>
    </w:p>
    <w:p w14:paraId="19FF664E" w14:textId="77777777" w:rsidR="0047681A" w:rsidRPr="005B18E7" w:rsidRDefault="0047681A" w:rsidP="0047681A">
      <w:pPr>
        <w:pStyle w:val="a6"/>
        <w:rPr>
          <w:rFonts w:eastAsia="Arial Unicode MS"/>
          <w:u w:color="000000"/>
        </w:rPr>
      </w:pPr>
      <w:r w:rsidRPr="005B18E7">
        <w:rPr>
          <w:rFonts w:eastAsia="Arial Unicode MS"/>
          <w:u w:color="000000"/>
        </w:rPr>
        <w:t>Диабелли А. Соната До мажор, I ч.</w:t>
      </w:r>
    </w:p>
    <w:p w14:paraId="7604801F" w14:textId="77777777" w:rsidR="0047681A" w:rsidRPr="005B18E7" w:rsidRDefault="0047681A" w:rsidP="0047681A">
      <w:pPr>
        <w:pStyle w:val="a6"/>
        <w:rPr>
          <w:rFonts w:eastAsia="Arial Unicode MS"/>
          <w:u w:color="000000"/>
        </w:rPr>
      </w:pPr>
      <w:r w:rsidRPr="005B18E7">
        <w:rPr>
          <w:rFonts w:eastAsia="Arial Unicode MS"/>
          <w:u w:color="000000"/>
        </w:rPr>
        <w:t>Альбенис И. «Шумы залива» (малагенья)</w:t>
      </w:r>
    </w:p>
    <w:p w14:paraId="25B41189"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4</w:t>
      </w:r>
    </w:p>
    <w:p w14:paraId="08117A62" w14:textId="77777777" w:rsidR="0047681A" w:rsidRPr="005B18E7" w:rsidRDefault="0047681A" w:rsidP="0047681A">
      <w:pPr>
        <w:pStyle w:val="a6"/>
        <w:rPr>
          <w:rFonts w:eastAsia="Arial Unicode MS"/>
          <w:u w:color="000000"/>
        </w:rPr>
      </w:pPr>
      <w:r w:rsidRPr="005B18E7">
        <w:rPr>
          <w:rFonts w:eastAsia="Arial Unicode MS"/>
          <w:u w:color="000000"/>
        </w:rPr>
        <w:t>Бах И.С. Гавот I – II  ля минор, BWV 995</w:t>
      </w:r>
    </w:p>
    <w:p w14:paraId="2190AB44" w14:textId="77777777" w:rsidR="0047681A" w:rsidRPr="005B18E7" w:rsidRDefault="0047681A" w:rsidP="0047681A">
      <w:pPr>
        <w:pStyle w:val="a6"/>
        <w:rPr>
          <w:rFonts w:eastAsia="Arial Unicode MS"/>
          <w:u w:color="000000"/>
        </w:rPr>
      </w:pPr>
      <w:r w:rsidRPr="005B18E7">
        <w:rPr>
          <w:rFonts w:eastAsia="Arial Unicode MS"/>
          <w:u w:color="000000"/>
        </w:rPr>
        <w:t>Сор Ф. Соната До мажор, ор.22, IV ч. (Рондо)</w:t>
      </w:r>
    </w:p>
    <w:p w14:paraId="460702E1" w14:textId="77777777" w:rsidR="0047681A" w:rsidRPr="005B18E7" w:rsidRDefault="0047681A" w:rsidP="0047681A">
      <w:pPr>
        <w:pStyle w:val="a6"/>
        <w:rPr>
          <w:rFonts w:eastAsia="Arial Unicode MS"/>
          <w:u w:color="000000"/>
        </w:rPr>
      </w:pPr>
      <w:r w:rsidRPr="005B18E7">
        <w:rPr>
          <w:rFonts w:eastAsia="Arial Unicode MS"/>
          <w:u w:color="000000"/>
        </w:rPr>
        <w:lastRenderedPageBreak/>
        <w:t>Иванов-Крамской А. Тарантелла</w:t>
      </w:r>
    </w:p>
    <w:bookmarkEnd w:id="10"/>
    <w:p w14:paraId="16064DE7" w14:textId="77777777" w:rsidR="0047681A" w:rsidRPr="005B18E7" w:rsidRDefault="0047681A" w:rsidP="0047681A">
      <w:pPr>
        <w:pStyle w:val="a6"/>
        <w:rPr>
          <w:rFonts w:eastAsia="Arial Unicode MS"/>
          <w:u w:color="000000"/>
        </w:rPr>
      </w:pPr>
    </w:p>
    <w:p w14:paraId="0AE75A6F" w14:textId="77777777" w:rsidR="0047681A" w:rsidRPr="005B18E7" w:rsidRDefault="0047681A" w:rsidP="0047681A">
      <w:pPr>
        <w:pStyle w:val="6"/>
        <w:spacing w:line="360" w:lineRule="auto"/>
        <w:rPr>
          <w:b/>
        </w:rPr>
      </w:pPr>
      <w:bookmarkStart w:id="11" w:name="_Hlk34078247"/>
      <w:r w:rsidRPr="005B18E7">
        <w:rPr>
          <w:b/>
        </w:rPr>
        <w:t>Восьмой класс</w:t>
      </w:r>
    </w:p>
    <w:p w14:paraId="6884FAAF" w14:textId="77777777" w:rsidR="0047681A" w:rsidRPr="005B18E7" w:rsidRDefault="0047681A" w:rsidP="0047681A">
      <w:pPr>
        <w:jc w:val="center"/>
        <w:rPr>
          <w:rFonts w:ascii="Times New Roman" w:hAnsi="Times New Roman" w:cs="Times New Roman"/>
          <w:sz w:val="28"/>
          <w:szCs w:val="28"/>
        </w:rPr>
      </w:pPr>
      <w:r w:rsidRPr="005B18E7">
        <w:rPr>
          <w:rFonts w:ascii="Times New Roman" w:hAnsi="Times New Roman" w:cs="Times New Roman"/>
          <w:sz w:val="28"/>
          <w:szCs w:val="28"/>
        </w:rPr>
        <w:t>Количество часов в неделю – 2 часа</w:t>
      </w:r>
    </w:p>
    <w:p w14:paraId="50920BC7" w14:textId="77777777" w:rsidR="0047681A" w:rsidRPr="005B18E7" w:rsidRDefault="0047681A" w:rsidP="0047681A">
      <w:pPr>
        <w:jc w:val="center"/>
        <w:rPr>
          <w:rFonts w:ascii="Times New Roman" w:hAnsi="Times New Roman" w:cs="Times New Roman"/>
          <w:sz w:val="28"/>
          <w:szCs w:val="28"/>
        </w:rPr>
      </w:pPr>
    </w:p>
    <w:p w14:paraId="0DDAA2F8" w14:textId="77777777" w:rsidR="0047681A" w:rsidRPr="005B18E7" w:rsidRDefault="0047681A" w:rsidP="0047681A">
      <w:pPr>
        <w:pStyle w:val="a6"/>
      </w:pPr>
      <w:r w:rsidRPr="005B18E7">
        <w:t xml:space="preserve">Формирование  всего комплекса навыков и знаний, полученных за время обучения. Углубленная работа над звуком. Разбор произведений итоговой выпускной программы. Углубленная работа над техникой игры. Работа над гаммами. Исполнение гамм в заданном темпе. Целенаправленная подготовка профессионально ориентированных учащихся к поступлению в профессиональное учебное заведение. Углубленное изучение произведений, входящих в программу вступительного экзамена в колледж. Участие в концертной жизни класса и школы. </w:t>
      </w:r>
    </w:p>
    <w:p w14:paraId="17AAB71F" w14:textId="77777777" w:rsidR="0047681A" w:rsidRPr="005B18E7" w:rsidRDefault="0047681A" w:rsidP="0047681A">
      <w:pPr>
        <w:pStyle w:val="a6"/>
      </w:pPr>
      <w:r w:rsidRPr="005B18E7">
        <w:t>К выпускному экзамену необходимо приготовить 3-4 разнохарактерных пьес, включая полифоническую пьесу, произведение крупной формы.</w:t>
      </w:r>
    </w:p>
    <w:p w14:paraId="0B3FEE7E" w14:textId="77777777" w:rsidR="0047681A" w:rsidRPr="005B18E7" w:rsidRDefault="0047681A" w:rsidP="0047681A">
      <w:pPr>
        <w:keepNext/>
        <w:spacing w:line="360" w:lineRule="auto"/>
        <w:ind w:firstLine="502"/>
        <w:jc w:val="both"/>
        <w:outlineLvl w:val="1"/>
        <w:rPr>
          <w:rFonts w:ascii="Times New Roman" w:hAnsi="Times New Roman" w:cs="Times New Roman"/>
          <w:b/>
          <w:color w:val="000000"/>
          <w:sz w:val="28"/>
          <w:szCs w:val="28"/>
        </w:rPr>
      </w:pPr>
      <w:r w:rsidRPr="005B18E7">
        <w:rPr>
          <w:rFonts w:ascii="Times New Roman" w:hAnsi="Times New Roman" w:cs="Times New Roman"/>
          <w:b/>
          <w:color w:val="000000"/>
          <w:sz w:val="28"/>
          <w:szCs w:val="28"/>
        </w:rPr>
        <w:t>Примеры программ выпускного экзамена:</w:t>
      </w:r>
    </w:p>
    <w:p w14:paraId="2EACFD2A"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1</w:t>
      </w:r>
    </w:p>
    <w:p w14:paraId="3D79003C" w14:textId="77777777" w:rsidR="0047681A" w:rsidRPr="005B18E7" w:rsidRDefault="0047681A" w:rsidP="0047681A">
      <w:pPr>
        <w:pStyle w:val="a6"/>
        <w:rPr>
          <w:rFonts w:eastAsia="Arial Unicode MS"/>
          <w:u w:color="000000"/>
        </w:rPr>
      </w:pPr>
      <w:r w:rsidRPr="005B18E7">
        <w:rPr>
          <w:rFonts w:eastAsia="Arial Unicode MS"/>
          <w:u w:color="000000"/>
        </w:rPr>
        <w:t>Бах И.С. Прелюдия ля минор, BWV 997</w:t>
      </w:r>
    </w:p>
    <w:p w14:paraId="660ADEAD" w14:textId="77777777" w:rsidR="0047681A" w:rsidRPr="005B18E7" w:rsidRDefault="0047681A" w:rsidP="0047681A">
      <w:pPr>
        <w:pStyle w:val="a6"/>
        <w:rPr>
          <w:rFonts w:eastAsia="Arial Unicode MS"/>
          <w:u w:color="000000"/>
        </w:rPr>
      </w:pPr>
      <w:r w:rsidRPr="005B18E7">
        <w:rPr>
          <w:rFonts w:eastAsia="Arial Unicode MS"/>
          <w:u w:color="000000"/>
        </w:rPr>
        <w:t>Леньяни Л. Скерцо с вариациями, ор.10</w:t>
      </w:r>
    </w:p>
    <w:p w14:paraId="4A0D8DBB" w14:textId="77777777" w:rsidR="0047681A" w:rsidRPr="005B18E7" w:rsidRDefault="0047681A" w:rsidP="0047681A">
      <w:pPr>
        <w:pStyle w:val="a6"/>
        <w:rPr>
          <w:rFonts w:eastAsia="Arial Unicode MS"/>
          <w:u w:color="000000"/>
        </w:rPr>
      </w:pPr>
      <w:r w:rsidRPr="005B18E7">
        <w:rPr>
          <w:rFonts w:eastAsia="Arial Unicode MS"/>
          <w:u w:color="000000"/>
        </w:rPr>
        <w:t>Высотский М. «Пряха»</w:t>
      </w:r>
    </w:p>
    <w:p w14:paraId="05031495"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2</w:t>
      </w:r>
    </w:p>
    <w:p w14:paraId="62393CD8" w14:textId="77777777" w:rsidR="0047681A" w:rsidRPr="005B18E7" w:rsidRDefault="0047681A" w:rsidP="0047681A">
      <w:pPr>
        <w:pStyle w:val="a6"/>
        <w:rPr>
          <w:rFonts w:eastAsia="Arial Unicode MS"/>
          <w:u w:color="000000"/>
        </w:rPr>
      </w:pPr>
      <w:r w:rsidRPr="005B18E7">
        <w:rPr>
          <w:rFonts w:eastAsia="Arial Unicode MS"/>
          <w:u w:color="000000"/>
        </w:rPr>
        <w:t>Мударра А. Фантазия №10</w:t>
      </w:r>
    </w:p>
    <w:p w14:paraId="48E00475" w14:textId="77777777" w:rsidR="0047681A" w:rsidRPr="005B18E7" w:rsidRDefault="0047681A" w:rsidP="0047681A">
      <w:pPr>
        <w:pStyle w:val="a6"/>
        <w:rPr>
          <w:rFonts w:eastAsia="Arial Unicode MS"/>
          <w:u w:color="000000"/>
        </w:rPr>
      </w:pPr>
      <w:r w:rsidRPr="005B18E7">
        <w:rPr>
          <w:rFonts w:eastAsia="Arial Unicode MS"/>
          <w:u w:color="000000"/>
        </w:rPr>
        <w:t>Карулли Ф. Соната Ля мажор, I ч.</w:t>
      </w:r>
    </w:p>
    <w:p w14:paraId="5517DC1D" w14:textId="77777777" w:rsidR="0047681A" w:rsidRPr="005B18E7" w:rsidRDefault="0047681A" w:rsidP="0047681A">
      <w:pPr>
        <w:pStyle w:val="a6"/>
        <w:rPr>
          <w:rFonts w:eastAsia="Arial Unicode MS"/>
          <w:u w:color="000000"/>
        </w:rPr>
      </w:pPr>
      <w:r w:rsidRPr="005B18E7">
        <w:rPr>
          <w:rFonts w:eastAsia="Arial Unicode MS"/>
          <w:u w:color="000000"/>
        </w:rPr>
        <w:t>Понсе М. Аллеманда (в стиле С.Л.Вайса)</w:t>
      </w:r>
    </w:p>
    <w:p w14:paraId="0F6415B0"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t>Вариант 3</w:t>
      </w:r>
    </w:p>
    <w:p w14:paraId="0DA0A98D" w14:textId="77777777" w:rsidR="0047681A" w:rsidRPr="005B18E7" w:rsidRDefault="0047681A" w:rsidP="0047681A">
      <w:pPr>
        <w:pStyle w:val="a6"/>
        <w:rPr>
          <w:rFonts w:eastAsia="Arial Unicode MS"/>
          <w:u w:color="000000"/>
        </w:rPr>
      </w:pPr>
      <w:r w:rsidRPr="005B18E7">
        <w:rPr>
          <w:rFonts w:eastAsia="Arial Unicode MS"/>
          <w:u w:color="000000"/>
        </w:rPr>
        <w:t>Бах И.С. Аллеманда Ля мажор, BWV 1009</w:t>
      </w:r>
    </w:p>
    <w:p w14:paraId="67954AEE" w14:textId="77777777" w:rsidR="0047681A" w:rsidRPr="005B18E7" w:rsidRDefault="0047681A" w:rsidP="0047681A">
      <w:pPr>
        <w:pStyle w:val="a6"/>
        <w:rPr>
          <w:rFonts w:eastAsia="Arial Unicode MS"/>
          <w:u w:color="000000"/>
        </w:rPr>
      </w:pPr>
      <w:r w:rsidRPr="005B18E7">
        <w:rPr>
          <w:rFonts w:eastAsia="Arial Unicode MS"/>
          <w:u w:color="000000"/>
        </w:rPr>
        <w:t>Диабелли А. Соната Фа мажор, №3, I ч.</w:t>
      </w:r>
    </w:p>
    <w:p w14:paraId="65687BF4" w14:textId="77777777" w:rsidR="0047681A" w:rsidRPr="005B18E7" w:rsidRDefault="0047681A" w:rsidP="0047681A">
      <w:pPr>
        <w:pStyle w:val="a6"/>
        <w:rPr>
          <w:rFonts w:eastAsia="Arial Unicode MS"/>
          <w:u w:color="000000"/>
        </w:rPr>
      </w:pPr>
      <w:r w:rsidRPr="005B18E7">
        <w:rPr>
          <w:rFonts w:eastAsia="Arial Unicode MS"/>
          <w:u w:color="000000"/>
        </w:rPr>
        <w:t>Гранадос Э. Испанский танец №5</w:t>
      </w:r>
    </w:p>
    <w:p w14:paraId="74682444" w14:textId="77777777" w:rsidR="0047681A" w:rsidRPr="005B18E7" w:rsidRDefault="0047681A" w:rsidP="0047681A">
      <w:pPr>
        <w:spacing w:line="360" w:lineRule="auto"/>
        <w:ind w:firstLine="502"/>
        <w:jc w:val="both"/>
        <w:rPr>
          <w:rFonts w:ascii="Times New Roman" w:hAnsi="Times New Roman" w:cs="Times New Roman"/>
          <w:sz w:val="28"/>
          <w:szCs w:val="28"/>
        </w:rPr>
      </w:pPr>
      <w:r w:rsidRPr="005B18E7">
        <w:rPr>
          <w:rFonts w:ascii="Times New Roman" w:hAnsi="Times New Roman" w:cs="Times New Roman"/>
          <w:sz w:val="28"/>
          <w:szCs w:val="28"/>
        </w:rPr>
        <w:lastRenderedPageBreak/>
        <w:t>Вариант 4</w:t>
      </w:r>
    </w:p>
    <w:p w14:paraId="5A4442BB" w14:textId="77777777" w:rsidR="0047681A" w:rsidRPr="005B18E7" w:rsidRDefault="0047681A" w:rsidP="0047681A">
      <w:pPr>
        <w:pStyle w:val="a6"/>
        <w:rPr>
          <w:rFonts w:eastAsia="Arial Unicode MS"/>
          <w:u w:color="000000"/>
        </w:rPr>
      </w:pPr>
      <w:r w:rsidRPr="005B18E7">
        <w:rPr>
          <w:rFonts w:eastAsia="Arial Unicode MS"/>
          <w:u w:color="000000"/>
        </w:rPr>
        <w:t>Бах И.С. Гавот в форме рондо Ми мажор, BWV 1006a</w:t>
      </w:r>
    </w:p>
    <w:p w14:paraId="07C0EDDB" w14:textId="77777777" w:rsidR="0047681A" w:rsidRPr="005B18E7" w:rsidRDefault="0047681A" w:rsidP="0047681A">
      <w:pPr>
        <w:pStyle w:val="a6"/>
        <w:rPr>
          <w:rFonts w:eastAsia="Arial Unicode MS"/>
          <w:u w:color="000000"/>
        </w:rPr>
      </w:pPr>
      <w:r w:rsidRPr="005B18E7">
        <w:rPr>
          <w:rFonts w:eastAsia="Arial Unicode MS"/>
          <w:u w:color="000000"/>
        </w:rPr>
        <w:t>Джулиани М. Соната До мажор, ор.15, I ч.</w:t>
      </w:r>
    </w:p>
    <w:p w14:paraId="0F71AFF2" w14:textId="77777777" w:rsidR="0047681A" w:rsidRPr="005B18E7" w:rsidRDefault="0047681A" w:rsidP="0047681A">
      <w:pPr>
        <w:pStyle w:val="a6"/>
        <w:rPr>
          <w:rFonts w:eastAsia="Arial Unicode MS"/>
          <w:u w:color="000000"/>
        </w:rPr>
      </w:pPr>
      <w:r w:rsidRPr="005B18E7">
        <w:rPr>
          <w:rFonts w:eastAsia="Arial Unicode MS"/>
          <w:u w:color="000000"/>
        </w:rPr>
        <w:t>Малатс Х. Испанская серенада</w:t>
      </w:r>
    </w:p>
    <w:p w14:paraId="17779209" w14:textId="77777777" w:rsidR="0047681A" w:rsidRPr="005B18E7" w:rsidRDefault="0047681A" w:rsidP="0047681A">
      <w:pPr>
        <w:pStyle w:val="a6"/>
        <w:rPr>
          <w:rFonts w:eastAsia="Arial Unicode MS"/>
          <w:u w:color="000000"/>
        </w:rPr>
      </w:pPr>
    </w:p>
    <w:p w14:paraId="612A22CF" w14:textId="77777777" w:rsidR="0047681A" w:rsidRPr="005B18E7" w:rsidRDefault="0047681A" w:rsidP="0047681A">
      <w:pPr>
        <w:spacing w:after="0" w:line="240" w:lineRule="auto"/>
        <w:rPr>
          <w:rFonts w:ascii="Times New Roman" w:hAnsi="Times New Roman" w:cs="Times New Roman"/>
          <w:sz w:val="28"/>
          <w:szCs w:val="28"/>
          <w:lang w:eastAsia="ru-RU"/>
        </w:rPr>
      </w:pPr>
      <w:bookmarkStart w:id="12" w:name="_Hlk31783301"/>
      <w:r w:rsidRPr="005B18E7">
        <w:rPr>
          <w:rFonts w:ascii="Times New Roman" w:hAnsi="Times New Roman" w:cs="Times New Roman"/>
          <w:sz w:val="28"/>
          <w:szCs w:val="28"/>
          <w:lang w:eastAsia="ru-RU"/>
        </w:rPr>
        <w:t> </w:t>
      </w:r>
      <w:r w:rsidRPr="005B18E7">
        <w:rPr>
          <w:rFonts w:ascii="Times New Roman" w:hAnsi="Times New Roman" w:cs="Times New Roman"/>
          <w:b/>
          <w:bCs/>
          <w:sz w:val="28"/>
          <w:szCs w:val="28"/>
          <w:lang w:eastAsia="ru-RU"/>
        </w:rPr>
        <w:t xml:space="preserve"> Формы и методы контроля, система оценок</w:t>
      </w:r>
    </w:p>
    <w:p w14:paraId="28863A3D"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p w14:paraId="4075043C"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i/>
          <w:iCs/>
          <w:sz w:val="28"/>
          <w:szCs w:val="28"/>
          <w:lang w:eastAsia="ru-RU"/>
        </w:rPr>
        <w:t xml:space="preserve"> Аттестация: цели, виды, форма, содержание</w:t>
      </w:r>
    </w:p>
    <w:p w14:paraId="643055F9"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Каждый из видов контроля успеваемости учащихся имеет свои цели, задачи и формы.</w:t>
      </w:r>
    </w:p>
    <w:p w14:paraId="2D5F2C0B" w14:textId="77777777" w:rsidR="0047681A" w:rsidRPr="005B18E7" w:rsidRDefault="0047681A" w:rsidP="0047681A">
      <w:pPr>
        <w:spacing w:after="0" w:line="240" w:lineRule="auto"/>
        <w:rPr>
          <w:rFonts w:ascii="Times New Roman" w:hAnsi="Times New Roman" w:cs="Times New Roman"/>
          <w:sz w:val="28"/>
          <w:szCs w:val="28"/>
          <w:lang w:eastAsia="ru-RU"/>
        </w:rPr>
      </w:pPr>
    </w:p>
    <w:p w14:paraId="37295BC4"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Оценки качества знаний по «Специальности (</w:t>
      </w:r>
      <w:r w:rsidR="00E50DCC" w:rsidRPr="005B18E7">
        <w:rPr>
          <w:rFonts w:ascii="Times New Roman" w:hAnsi="Times New Roman" w:cs="Times New Roman"/>
          <w:sz w:val="28"/>
          <w:szCs w:val="28"/>
          <w:lang w:eastAsia="ru-RU"/>
        </w:rPr>
        <w:t>гитара</w:t>
      </w:r>
      <w:r w:rsidRPr="005B18E7">
        <w:rPr>
          <w:rFonts w:ascii="Times New Roman" w:hAnsi="Times New Roman" w:cs="Times New Roman"/>
          <w:sz w:val="28"/>
          <w:szCs w:val="28"/>
          <w:lang w:eastAsia="ru-RU"/>
        </w:rPr>
        <w:t>)» охватывают все виды контроля:</w:t>
      </w:r>
    </w:p>
    <w:p w14:paraId="48B249C4"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i/>
          <w:iCs/>
          <w:sz w:val="28"/>
          <w:szCs w:val="28"/>
          <w:lang w:eastAsia="ru-RU"/>
        </w:rPr>
        <w:t>- текущий контроль успеваемости;</w:t>
      </w:r>
    </w:p>
    <w:p w14:paraId="7AC4BCB1"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i/>
          <w:iCs/>
          <w:sz w:val="28"/>
          <w:szCs w:val="28"/>
          <w:lang w:eastAsia="ru-RU"/>
        </w:rPr>
        <w:t>- промежуточная аттестация учащихся;</w:t>
      </w:r>
    </w:p>
    <w:p w14:paraId="6887BFFE"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i/>
          <w:iCs/>
          <w:sz w:val="28"/>
          <w:szCs w:val="28"/>
          <w:lang w:eastAsia="ru-RU"/>
        </w:rPr>
        <w:t>- итоговая аттестация учащихся.</w:t>
      </w:r>
    </w:p>
    <w:p w14:paraId="3ADD707B" w14:textId="77777777" w:rsidR="0047681A" w:rsidRPr="005B18E7" w:rsidRDefault="0047681A" w:rsidP="0047681A">
      <w:pPr>
        <w:spacing w:after="0" w:line="240" w:lineRule="auto"/>
        <w:rPr>
          <w:rFonts w:ascii="Times New Roman" w:hAnsi="Times New Roman" w:cs="Times New Roman"/>
          <w:sz w:val="28"/>
          <w:szCs w:val="28"/>
          <w:lang w:eastAsia="ru-RU"/>
        </w:rPr>
      </w:pPr>
    </w:p>
    <w:p w14:paraId="5C30E62A"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Цель промежуточной аттестации - определение уровня подготовки учащегося на определенном этапе обучения по конкретно пройденному материалу.</w:t>
      </w:r>
    </w:p>
    <w:p w14:paraId="5AFABE09"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40"/>
        <w:gridCol w:w="4116"/>
        <w:gridCol w:w="3179"/>
      </w:tblGrid>
      <w:tr w:rsidR="0047681A" w:rsidRPr="005B18E7" w14:paraId="5C7E8DA1" w14:textId="77777777" w:rsidTr="00E50DCC">
        <w:trPr>
          <w:jc w:val="center"/>
        </w:trPr>
        <w:tc>
          <w:tcPr>
            <w:tcW w:w="1824"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605944DF"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i/>
                <w:iCs/>
                <w:sz w:val="28"/>
                <w:szCs w:val="28"/>
                <w:lang w:eastAsia="ru-RU"/>
              </w:rPr>
              <w:t>Вид контроля</w:t>
            </w:r>
          </w:p>
          <w:p w14:paraId="5BB4048A"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241F00B2"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i/>
                <w:iCs/>
                <w:sz w:val="28"/>
                <w:szCs w:val="28"/>
                <w:lang w:eastAsia="ru-RU"/>
              </w:rPr>
              <w:t>Задачи</w:t>
            </w:r>
          </w:p>
          <w:p w14:paraId="546A68FB"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2196"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114A477E"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i/>
                <w:iCs/>
                <w:sz w:val="28"/>
                <w:szCs w:val="28"/>
                <w:lang w:eastAsia="ru-RU"/>
              </w:rPr>
              <w:t>Формы</w:t>
            </w:r>
          </w:p>
          <w:p w14:paraId="69A56C3C"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p w14:paraId="0A36343C"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r>
      <w:tr w:rsidR="0047681A" w:rsidRPr="005B18E7" w14:paraId="0BC17B65" w14:textId="77777777" w:rsidTr="00E50DCC">
        <w:trPr>
          <w:jc w:val="center"/>
        </w:trPr>
        <w:tc>
          <w:tcPr>
            <w:tcW w:w="1824"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7E0C3D4A"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Текущий</w:t>
            </w:r>
          </w:p>
          <w:p w14:paraId="36983DF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контроль</w:t>
            </w:r>
          </w:p>
          <w:p w14:paraId="098EE15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49686714"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-поддержание учебной дисциплины,</w:t>
            </w:r>
          </w:p>
          <w:p w14:paraId="4547503E"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выявление отношения учащегося к изучаемому предмету,</w:t>
            </w:r>
          </w:p>
          <w:p w14:paraId="5BDE3C87"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w:t>
            </w:r>
          </w:p>
        </w:tc>
        <w:tc>
          <w:tcPr>
            <w:tcW w:w="2196"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77C4F75B"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Контрольныеуроки,</w:t>
            </w:r>
          </w:p>
          <w:p w14:paraId="5A5268F9"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академическиеконцерты,</w:t>
            </w:r>
          </w:p>
          <w:p w14:paraId="26920FAB"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прослушивания</w:t>
            </w:r>
          </w:p>
          <w:p w14:paraId="4C6FEC96"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к конкурсам,</w:t>
            </w:r>
          </w:p>
          <w:p w14:paraId="7CD40BAF"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отчетнымконцертам</w:t>
            </w:r>
          </w:p>
          <w:p w14:paraId="6DD12691"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r>
      <w:tr w:rsidR="0047681A" w:rsidRPr="005B18E7" w14:paraId="49CC6A39" w14:textId="77777777" w:rsidTr="00E50DCC">
        <w:trPr>
          <w:jc w:val="center"/>
        </w:trPr>
        <w:tc>
          <w:tcPr>
            <w:tcW w:w="1824"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18A788C4"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lastRenderedPageBreak/>
              <w:t>Промежуточная</w:t>
            </w:r>
          </w:p>
          <w:p w14:paraId="6E368E15"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аттестация</w:t>
            </w:r>
          </w:p>
          <w:p w14:paraId="3DF5B563"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63C774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определение успешности развития учащегося и усвоения им программы на определенном этапе обучения</w:t>
            </w:r>
          </w:p>
          <w:p w14:paraId="28B79563"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2196"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25EAC737"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зачеты</w:t>
            </w:r>
          </w:p>
          <w:p w14:paraId="3AE9511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(показ части</w:t>
            </w:r>
          </w:p>
          <w:p w14:paraId="23D7A29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программы,</w:t>
            </w:r>
          </w:p>
          <w:p w14:paraId="228625AC"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технический зачет),</w:t>
            </w:r>
          </w:p>
          <w:p w14:paraId="0F5FF9A6"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академические</w:t>
            </w:r>
          </w:p>
          <w:p w14:paraId="6FF917B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концерты,</w:t>
            </w:r>
          </w:p>
          <w:p w14:paraId="420EB898"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переводные зачеты, экзамены</w:t>
            </w:r>
          </w:p>
        </w:tc>
      </w:tr>
      <w:tr w:rsidR="0047681A" w:rsidRPr="005B18E7" w14:paraId="49019AC1" w14:textId="77777777" w:rsidTr="00E50DCC">
        <w:trPr>
          <w:jc w:val="center"/>
        </w:trPr>
        <w:tc>
          <w:tcPr>
            <w:tcW w:w="1824"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4213DFBA"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i/>
                <w:iCs/>
                <w:sz w:val="28"/>
                <w:szCs w:val="28"/>
                <w:lang w:eastAsia="ru-RU"/>
              </w:rPr>
              <w:t>Итоговая</w:t>
            </w:r>
          </w:p>
          <w:p w14:paraId="0F7AC64E"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i/>
                <w:iCs/>
                <w:sz w:val="28"/>
                <w:szCs w:val="28"/>
                <w:lang w:eastAsia="ru-RU"/>
              </w:rPr>
              <w:t>аттестация</w:t>
            </w:r>
          </w:p>
          <w:p w14:paraId="741648BE"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4404" w:type="dxa"/>
            <w:tcBorders>
              <w:top w:val="outset" w:sz="6" w:space="0" w:color="auto"/>
              <w:left w:val="outset" w:sz="6" w:space="0" w:color="auto"/>
              <w:bottom w:val="outset" w:sz="6" w:space="0" w:color="auto"/>
              <w:right w:val="outset" w:sz="6" w:space="0" w:color="auto"/>
            </w:tcBorders>
            <w:tcMar>
              <w:top w:w="48" w:type="dxa"/>
              <w:left w:w="60" w:type="dxa"/>
              <w:bottom w:w="48" w:type="dxa"/>
              <w:right w:w="120" w:type="dxa"/>
            </w:tcMar>
            <w:vAlign w:val="center"/>
          </w:tcPr>
          <w:p w14:paraId="15F199E3"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определяет уровень и качество освоения</w:t>
            </w:r>
          </w:p>
          <w:p w14:paraId="70A94C7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программы учебного предмета</w:t>
            </w:r>
          </w:p>
          <w:p w14:paraId="29E84C0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2196"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4FB867C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экзамен</w:t>
            </w:r>
          </w:p>
          <w:p w14:paraId="70712317"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проводится в</w:t>
            </w:r>
          </w:p>
          <w:p w14:paraId="3F5C0A3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xml:space="preserve">выпускном 8м классе </w:t>
            </w:r>
          </w:p>
        </w:tc>
      </w:tr>
    </w:tbl>
    <w:p w14:paraId="5D9ABAB9"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p w14:paraId="13FA3888"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p w14:paraId="01576D69"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 xml:space="preserve">Контрольные уроки </w:t>
      </w:r>
      <w:r w:rsidRPr="005B18E7">
        <w:rPr>
          <w:rFonts w:ascii="Times New Roman" w:hAnsi="Times New Roman" w:cs="Times New Roman"/>
          <w:sz w:val="28"/>
          <w:szCs w:val="28"/>
          <w:lang w:eastAsia="ru-RU"/>
        </w:rPr>
        <w:t>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музицирования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14:paraId="120D0ADF"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sz w:val="28"/>
          <w:szCs w:val="28"/>
          <w:lang w:eastAsia="ru-RU"/>
        </w:rPr>
        <w:t>Также преподаватель может сам назначать и проводить контрольные уроки в течение четверти в зависимости от индивидуальной успеваемости ученика, от этапности изучаемой программы с целью повышения мотивации в ученике к учебному процессу.</w:t>
      </w:r>
    </w:p>
    <w:p w14:paraId="1966C98F"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sz w:val="28"/>
          <w:szCs w:val="28"/>
          <w:lang w:eastAsia="ru-RU"/>
        </w:rPr>
        <w:t>Контрольные уроки проводятся в счет аудиторного времени, предусмотренного на учебный предмет.</w:t>
      </w:r>
    </w:p>
    <w:p w14:paraId="174F28F0" w14:textId="77777777" w:rsidR="0047681A" w:rsidRPr="005B18E7" w:rsidRDefault="0047681A" w:rsidP="0047681A">
      <w:pPr>
        <w:spacing w:after="0"/>
        <w:rPr>
          <w:rFonts w:ascii="Times New Roman" w:hAnsi="Times New Roman" w:cs="Times New Roman"/>
          <w:b/>
          <w:bCs/>
          <w:sz w:val="28"/>
          <w:szCs w:val="28"/>
          <w:lang w:eastAsia="ru-RU"/>
        </w:rPr>
      </w:pPr>
    </w:p>
    <w:p w14:paraId="52E240F0"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 xml:space="preserve">Зачеты </w:t>
      </w:r>
      <w:r w:rsidRPr="005B18E7">
        <w:rPr>
          <w:rFonts w:ascii="Times New Roman" w:hAnsi="Times New Roman" w:cs="Times New Roman"/>
          <w:sz w:val="28"/>
          <w:szCs w:val="28"/>
          <w:lang w:eastAsia="ru-RU"/>
        </w:rPr>
        <w:t>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w:t>
      </w:r>
    </w:p>
    <w:p w14:paraId="4CE20CCB" w14:textId="77777777" w:rsidR="0047681A" w:rsidRPr="005B18E7" w:rsidRDefault="0047681A" w:rsidP="0047681A">
      <w:pPr>
        <w:spacing w:after="0"/>
        <w:rPr>
          <w:rFonts w:ascii="Times New Roman" w:hAnsi="Times New Roman" w:cs="Times New Roman"/>
          <w:b/>
          <w:bCs/>
          <w:sz w:val="28"/>
          <w:szCs w:val="28"/>
          <w:lang w:eastAsia="ru-RU"/>
        </w:rPr>
      </w:pPr>
    </w:p>
    <w:p w14:paraId="1711A290"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 xml:space="preserve">Академические концерты </w:t>
      </w:r>
      <w:r w:rsidRPr="005B18E7">
        <w:rPr>
          <w:rFonts w:ascii="Times New Roman" w:hAnsi="Times New Roman" w:cs="Times New Roman"/>
          <w:sz w:val="28"/>
          <w:szCs w:val="28"/>
          <w:lang w:eastAsia="ru-RU"/>
        </w:rPr>
        <w:t xml:space="preserve">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w:t>
      </w:r>
      <w:r w:rsidRPr="005B18E7">
        <w:rPr>
          <w:rFonts w:ascii="Times New Roman" w:hAnsi="Times New Roman" w:cs="Times New Roman"/>
          <w:sz w:val="28"/>
          <w:szCs w:val="28"/>
          <w:lang w:eastAsia="ru-RU"/>
        </w:rPr>
        <w:lastRenderedPageBreak/>
        <w:t>подготовить с учеником 2-3 произведения. Выступление ученика обязательно должно быть с оценкой.</w:t>
      </w:r>
    </w:p>
    <w:p w14:paraId="1A96277C" w14:textId="77777777" w:rsidR="0047681A" w:rsidRPr="005B18E7" w:rsidRDefault="0047681A" w:rsidP="0047681A">
      <w:pPr>
        <w:spacing w:after="0"/>
        <w:rPr>
          <w:rFonts w:ascii="Times New Roman" w:hAnsi="Times New Roman" w:cs="Times New Roman"/>
          <w:b/>
          <w:bCs/>
          <w:sz w:val="28"/>
          <w:szCs w:val="28"/>
          <w:lang w:eastAsia="ru-RU"/>
        </w:rPr>
      </w:pPr>
    </w:p>
    <w:p w14:paraId="0D758A3B"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 xml:space="preserve">Переводные экзамены </w:t>
      </w:r>
      <w:r w:rsidRPr="005B18E7">
        <w:rPr>
          <w:rFonts w:ascii="Times New Roman" w:hAnsi="Times New Roman" w:cs="Times New Roman"/>
          <w:sz w:val="28"/>
          <w:szCs w:val="28"/>
          <w:lang w:eastAsia="ru-RU"/>
        </w:rPr>
        <w:t>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w:t>
      </w:r>
    </w:p>
    <w:p w14:paraId="7144A62A" w14:textId="77777777" w:rsidR="0047681A" w:rsidRPr="005B18E7" w:rsidRDefault="0047681A" w:rsidP="0047681A">
      <w:pPr>
        <w:spacing w:after="0"/>
        <w:rPr>
          <w:rFonts w:ascii="Times New Roman" w:hAnsi="Times New Roman" w:cs="Times New Roman"/>
          <w:b/>
          <w:bCs/>
          <w:sz w:val="28"/>
          <w:szCs w:val="28"/>
          <w:lang w:eastAsia="ru-RU"/>
        </w:rPr>
      </w:pPr>
    </w:p>
    <w:bookmarkEnd w:id="11"/>
    <w:p w14:paraId="71A783F4" w14:textId="77777777" w:rsidR="0047681A" w:rsidRPr="005B18E7" w:rsidRDefault="0047681A" w:rsidP="0047681A">
      <w:pPr>
        <w:spacing w:after="0"/>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Итоговая аттестация (экзамен</w:t>
      </w:r>
      <w:r w:rsidRPr="005B18E7">
        <w:rPr>
          <w:rFonts w:ascii="Times New Roman" w:hAnsi="Times New Roman" w:cs="Times New Roman"/>
          <w:sz w:val="28"/>
          <w:szCs w:val="28"/>
          <w:lang w:eastAsia="ru-RU"/>
        </w:rPr>
        <w:t>) определяет уровень и качество освоения образовательной программы. Экзамен проводится в выпускных классах: 8  в соответствии с действующими учебными планами. Итоговая аттестация проводится по утвержденному директором школы расписанию.</w:t>
      </w:r>
    </w:p>
    <w:p w14:paraId="427E1AA8" w14:textId="77777777" w:rsidR="0047681A" w:rsidRPr="005B18E7" w:rsidRDefault="0047681A" w:rsidP="0047681A">
      <w:pPr>
        <w:spacing w:after="0" w:line="240" w:lineRule="auto"/>
        <w:rPr>
          <w:rFonts w:ascii="Times New Roman" w:hAnsi="Times New Roman" w:cs="Times New Roman"/>
          <w:i/>
          <w:iCs/>
          <w:sz w:val="28"/>
          <w:szCs w:val="28"/>
          <w:lang w:eastAsia="ru-RU"/>
        </w:rPr>
      </w:pPr>
    </w:p>
    <w:p w14:paraId="7AD171F9"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i/>
          <w:iCs/>
          <w:sz w:val="28"/>
          <w:szCs w:val="28"/>
          <w:lang w:eastAsia="ru-RU"/>
        </w:rPr>
        <w:t xml:space="preserve"> Критерии оценок</w:t>
      </w:r>
    </w:p>
    <w:p w14:paraId="500E6095"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Для аттестации обучающихся создаются фонды оценочных средств,</w:t>
      </w:r>
    </w:p>
    <w:p w14:paraId="529C092C" w14:textId="77777777" w:rsidR="0047681A" w:rsidRPr="005B18E7" w:rsidRDefault="0047681A" w:rsidP="0047681A">
      <w:pPr>
        <w:rPr>
          <w:rFonts w:ascii="Times New Roman" w:hAnsi="Times New Roman" w:cs="Times New Roman"/>
          <w:sz w:val="28"/>
          <w:szCs w:val="28"/>
          <w:lang w:eastAsia="ru-RU"/>
        </w:rPr>
      </w:pPr>
      <w:r w:rsidRPr="005B18E7">
        <w:rPr>
          <w:rFonts w:ascii="Times New Roman" w:hAnsi="Times New Roman" w:cs="Times New Roman"/>
          <w:sz w:val="28"/>
          <w:szCs w:val="28"/>
          <w:lang w:eastAsia="ru-RU"/>
        </w:rPr>
        <w:t>включающие методы контроля, позволяющие оценить приобретенные знания, умения, навыки. По итогам исполнения выставляются оценки по пятибалльной шкале.</w:t>
      </w:r>
    </w:p>
    <w:p w14:paraId="4718BD0B" w14:textId="77777777" w:rsidR="0047681A" w:rsidRPr="005B18E7" w:rsidRDefault="0047681A" w:rsidP="0047681A">
      <w:pPr>
        <w:rPr>
          <w:rFonts w:ascii="Times New Roman" w:hAnsi="Times New Roman" w:cs="Times New Roman"/>
          <w:sz w:val="28"/>
          <w:szCs w:val="28"/>
          <w:lang w:eastAsia="ru-RU"/>
        </w:rPr>
      </w:pPr>
    </w:p>
    <w:p w14:paraId="1B192398" w14:textId="77777777" w:rsidR="0047681A" w:rsidRPr="005B18E7" w:rsidRDefault="0047681A" w:rsidP="0047681A">
      <w:pPr>
        <w:spacing w:after="0" w:line="240" w:lineRule="auto"/>
        <w:rPr>
          <w:rFonts w:ascii="Times New Roman" w:hAnsi="Times New Roman" w:cs="Times New Roman"/>
          <w:sz w:val="28"/>
          <w:szCs w:val="28"/>
          <w:lang w:eastAsia="ru-RU"/>
        </w:rPr>
      </w:pPr>
    </w:p>
    <w:p w14:paraId="2E773478"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p w14:paraId="2E24A68D" w14:textId="77777777" w:rsidR="0047681A" w:rsidRPr="005B18E7" w:rsidRDefault="0047681A" w:rsidP="0047681A">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678"/>
        <w:gridCol w:w="5857"/>
      </w:tblGrid>
      <w:tr w:rsidR="0047681A" w:rsidRPr="005B18E7" w14:paraId="01514859" w14:textId="77777777" w:rsidTr="00E50DCC">
        <w:tc>
          <w:tcPr>
            <w:tcW w:w="238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4F164996" w14:textId="77777777" w:rsidR="0047681A" w:rsidRPr="005B18E7" w:rsidRDefault="0047681A" w:rsidP="00E50DCC">
            <w:pPr>
              <w:spacing w:after="0" w:line="240" w:lineRule="auto"/>
              <w:rPr>
                <w:rFonts w:ascii="Times New Roman" w:hAnsi="Times New Roman" w:cs="Times New Roman"/>
                <w:sz w:val="28"/>
                <w:szCs w:val="28"/>
                <w:lang w:eastAsia="ru-RU"/>
              </w:rPr>
            </w:pPr>
            <w:bookmarkStart w:id="13" w:name="_Hlk34078276"/>
            <w:r w:rsidRPr="005B18E7">
              <w:rPr>
                <w:rFonts w:ascii="Times New Roman" w:hAnsi="Times New Roman" w:cs="Times New Roman"/>
                <w:sz w:val="28"/>
                <w:szCs w:val="28"/>
                <w:lang w:eastAsia="ru-RU"/>
              </w:rPr>
              <w:t>Оценка</w:t>
            </w:r>
          </w:p>
          <w:p w14:paraId="2511DB95"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39219FAC"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Критерии оценивания исполнения</w:t>
            </w:r>
          </w:p>
          <w:p w14:paraId="59F75A55"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r>
      <w:tr w:rsidR="0047681A" w:rsidRPr="005B18E7" w14:paraId="7B87BC37" w14:textId="77777777" w:rsidTr="00E50DCC">
        <w:tc>
          <w:tcPr>
            <w:tcW w:w="238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26512D2A"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5 («отлично»)</w:t>
            </w:r>
          </w:p>
          <w:p w14:paraId="133E6BE5"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5CBDE1AE"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звуковедением позволяет говорить о высоком               художественном уровне игры.</w:t>
            </w:r>
          </w:p>
        </w:tc>
      </w:tr>
      <w:tr w:rsidR="0047681A" w:rsidRPr="005B18E7" w14:paraId="71E40CF8" w14:textId="77777777" w:rsidTr="00E50DCC">
        <w:tc>
          <w:tcPr>
            <w:tcW w:w="238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214C96FF"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4 («хорошо»)</w:t>
            </w:r>
          </w:p>
          <w:p w14:paraId="124988C9"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2A1139D3"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игра может носить неопределенный характер.</w:t>
            </w:r>
          </w:p>
        </w:tc>
      </w:tr>
      <w:tr w:rsidR="0047681A" w:rsidRPr="005B18E7" w14:paraId="0B492D43" w14:textId="77777777" w:rsidTr="00E50DCC">
        <w:tc>
          <w:tcPr>
            <w:tcW w:w="238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54D28492"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3 («удовлетворительно»)</w:t>
            </w:r>
          </w:p>
          <w:p w14:paraId="2B34C642"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22A6971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xml:space="preserve">Средний технический уровень подготовки, бедный,  недостаточный штриховой арсенал, определенные проблемы в исполнительском </w:t>
            </w:r>
            <w:r w:rsidRPr="005B18E7">
              <w:rPr>
                <w:rFonts w:ascii="Times New Roman" w:hAnsi="Times New Roman" w:cs="Times New Roman"/>
                <w:sz w:val="28"/>
                <w:szCs w:val="28"/>
                <w:lang w:eastAsia="ru-RU"/>
              </w:rPr>
              <w:lastRenderedPageBreak/>
              <w:t>аппарате мешают донести до слушателя</w:t>
            </w:r>
          </w:p>
          <w:p w14:paraId="6BFE066B"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47681A" w:rsidRPr="005B18E7" w14:paraId="4A2BA8DA" w14:textId="77777777" w:rsidTr="00E50DCC">
        <w:tc>
          <w:tcPr>
            <w:tcW w:w="238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115A1685" w14:textId="77777777" w:rsidR="0047681A" w:rsidRPr="005B18E7" w:rsidRDefault="0047681A" w:rsidP="00E50DCC">
            <w:pPr>
              <w:spacing w:after="0" w:line="240" w:lineRule="auto"/>
              <w:rPr>
                <w:rFonts w:ascii="Times New Roman" w:hAnsi="Times New Roman" w:cs="Times New Roman"/>
                <w:sz w:val="28"/>
                <w:szCs w:val="28"/>
                <w:lang w:eastAsia="ru-RU"/>
              </w:rPr>
            </w:pPr>
            <w:bookmarkStart w:id="14" w:name="_Hlk34078296"/>
            <w:bookmarkEnd w:id="13"/>
            <w:r w:rsidRPr="005B18E7">
              <w:rPr>
                <w:rFonts w:ascii="Times New Roman" w:hAnsi="Times New Roman" w:cs="Times New Roman"/>
                <w:b/>
                <w:bCs/>
                <w:sz w:val="28"/>
                <w:szCs w:val="28"/>
                <w:lang w:eastAsia="ru-RU"/>
              </w:rPr>
              <w:lastRenderedPageBreak/>
              <w:t>2(«неудовлетворительно»)</w:t>
            </w:r>
          </w:p>
          <w:p w14:paraId="481EA21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5A3E1C68"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Исполнение с частыми остановками, однообразной динамикой, без элементов фразировки, интонирования, без личного</w:t>
            </w:r>
          </w:p>
          <w:p w14:paraId="1BD4B4E0"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участия самого ученика в процессе музицирования.</w:t>
            </w:r>
          </w:p>
        </w:tc>
      </w:tr>
      <w:tr w:rsidR="0047681A" w:rsidRPr="005B18E7" w14:paraId="5489A589" w14:textId="77777777" w:rsidTr="00E50DCC">
        <w:tc>
          <w:tcPr>
            <w:tcW w:w="2388" w:type="dxa"/>
            <w:tcBorders>
              <w:top w:val="outset" w:sz="6" w:space="0" w:color="auto"/>
              <w:bottom w:val="outset" w:sz="6" w:space="0" w:color="auto"/>
              <w:right w:val="outset" w:sz="6" w:space="0" w:color="auto"/>
            </w:tcBorders>
            <w:tcMar>
              <w:top w:w="48" w:type="dxa"/>
              <w:left w:w="60" w:type="dxa"/>
              <w:bottom w:w="48" w:type="dxa"/>
              <w:right w:w="120" w:type="dxa"/>
            </w:tcMar>
            <w:vAlign w:val="center"/>
          </w:tcPr>
          <w:p w14:paraId="07F984DF"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b/>
                <w:bCs/>
                <w:sz w:val="28"/>
                <w:szCs w:val="28"/>
                <w:lang w:eastAsia="ru-RU"/>
              </w:rPr>
              <w:t>Зачет (без оценки)</w:t>
            </w:r>
          </w:p>
          <w:p w14:paraId="0A6B120B"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c>
          <w:tcPr>
            <w:tcW w:w="5640" w:type="dxa"/>
            <w:tcBorders>
              <w:top w:val="outset" w:sz="6" w:space="0" w:color="auto"/>
              <w:left w:val="outset" w:sz="6" w:space="0" w:color="auto"/>
              <w:bottom w:val="outset" w:sz="6" w:space="0" w:color="auto"/>
            </w:tcBorders>
            <w:tcMar>
              <w:top w:w="48" w:type="dxa"/>
              <w:left w:w="60" w:type="dxa"/>
              <w:bottom w:w="48" w:type="dxa"/>
              <w:right w:w="120" w:type="dxa"/>
            </w:tcMar>
            <w:vAlign w:val="center"/>
          </w:tcPr>
          <w:p w14:paraId="489FD7DC"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Отражает достаточный уровень подготовки и исполнения на данном этапе обучения.</w:t>
            </w:r>
          </w:p>
          <w:p w14:paraId="3728DEAD"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p w14:paraId="35F35ED3" w14:textId="77777777" w:rsidR="0047681A" w:rsidRPr="005B18E7" w:rsidRDefault="0047681A" w:rsidP="00E50DCC">
            <w:pPr>
              <w:spacing w:after="0" w:line="240" w:lineRule="auto"/>
              <w:rPr>
                <w:rFonts w:ascii="Times New Roman" w:hAnsi="Times New Roman" w:cs="Times New Roman"/>
                <w:sz w:val="28"/>
                <w:szCs w:val="28"/>
                <w:lang w:eastAsia="ru-RU"/>
              </w:rPr>
            </w:pPr>
            <w:r w:rsidRPr="005B18E7">
              <w:rPr>
                <w:rFonts w:ascii="Times New Roman" w:hAnsi="Times New Roman" w:cs="Times New Roman"/>
                <w:sz w:val="28"/>
                <w:szCs w:val="28"/>
                <w:lang w:eastAsia="ru-RU"/>
              </w:rPr>
              <w:t> </w:t>
            </w:r>
          </w:p>
        </w:tc>
      </w:tr>
    </w:tbl>
    <w:p w14:paraId="3FA04D4A" w14:textId="77777777" w:rsidR="0047681A" w:rsidRPr="005B18E7" w:rsidRDefault="0047681A" w:rsidP="0047681A">
      <w:pPr>
        <w:pStyle w:val="a6"/>
        <w:rPr>
          <w:rFonts w:eastAsia="Arial Unicode MS"/>
          <w:u w:color="000000"/>
        </w:rPr>
      </w:pPr>
    </w:p>
    <w:bookmarkEnd w:id="14"/>
    <w:p w14:paraId="03C1E588" w14:textId="77777777" w:rsidR="0047681A" w:rsidRPr="005B18E7" w:rsidRDefault="0047681A" w:rsidP="0047681A">
      <w:pPr>
        <w:pStyle w:val="2"/>
        <w:spacing w:line="360" w:lineRule="auto"/>
      </w:pPr>
    </w:p>
    <w:bookmarkEnd w:id="12"/>
    <w:p w14:paraId="408F371F" w14:textId="77777777" w:rsidR="0047681A" w:rsidRPr="005B18E7" w:rsidRDefault="0047681A" w:rsidP="0047681A">
      <w:pPr>
        <w:rPr>
          <w:rFonts w:ascii="Times New Roman" w:hAnsi="Times New Roman" w:cs="Times New Roman"/>
        </w:rPr>
      </w:pPr>
    </w:p>
    <w:p w14:paraId="51427A40" w14:textId="77777777" w:rsidR="0047681A" w:rsidRPr="005B18E7" w:rsidRDefault="0047681A" w:rsidP="0047681A">
      <w:pPr>
        <w:rPr>
          <w:rFonts w:ascii="Times New Roman" w:hAnsi="Times New Roman" w:cs="Times New Roman"/>
        </w:rPr>
      </w:pPr>
    </w:p>
    <w:p w14:paraId="7E58C8DB" w14:textId="77777777" w:rsidR="0047681A" w:rsidRPr="005B18E7" w:rsidRDefault="0047681A" w:rsidP="0047681A">
      <w:pPr>
        <w:rPr>
          <w:rFonts w:ascii="Times New Roman" w:hAnsi="Times New Roman" w:cs="Times New Roman"/>
        </w:rPr>
      </w:pPr>
    </w:p>
    <w:p w14:paraId="2F1E7112" w14:textId="77777777" w:rsidR="0047681A" w:rsidRPr="005B18E7" w:rsidRDefault="0047681A" w:rsidP="0047681A">
      <w:pPr>
        <w:pStyle w:val="2"/>
        <w:spacing w:line="360" w:lineRule="auto"/>
      </w:pPr>
    </w:p>
    <w:p w14:paraId="3DE48E97" w14:textId="77777777" w:rsidR="0047681A" w:rsidRPr="005B18E7" w:rsidRDefault="0047681A" w:rsidP="0047681A">
      <w:pPr>
        <w:pStyle w:val="2"/>
        <w:spacing w:line="360" w:lineRule="auto"/>
      </w:pPr>
    </w:p>
    <w:p w14:paraId="043F0289" w14:textId="77777777" w:rsidR="0047681A" w:rsidRPr="005B18E7" w:rsidRDefault="0047681A" w:rsidP="0047681A">
      <w:pPr>
        <w:pStyle w:val="2"/>
        <w:spacing w:line="360" w:lineRule="auto"/>
      </w:pPr>
      <w:r w:rsidRPr="005B18E7">
        <w:tab/>
        <w:t xml:space="preserve">СПИСКИ РЕКОМЕНДУЕМОЙ НОТНОЙ ЛИТЕРАТУРЫ </w:t>
      </w:r>
    </w:p>
    <w:p w14:paraId="005106C8" w14:textId="77777777" w:rsidR="0047681A" w:rsidRPr="005B18E7" w:rsidRDefault="0047681A" w:rsidP="0047681A">
      <w:pPr>
        <w:pStyle w:val="2"/>
        <w:spacing w:before="0" w:after="0" w:line="360" w:lineRule="auto"/>
        <w:ind w:firstLine="709"/>
        <w:rPr>
          <w:lang w:eastAsia="ru-RU"/>
        </w:rPr>
      </w:pPr>
    </w:p>
    <w:p w14:paraId="3F7DE54C"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t>Агуадо Д.</w:t>
      </w:r>
      <w:r w:rsidRPr="005B18E7">
        <w:rPr>
          <w:sz w:val="28"/>
          <w:szCs w:val="28"/>
        </w:rPr>
        <w:t xml:space="preserve"> Этюды для шестиструнной гитары / Ред. Х. Ортеги. - М., 1979</w:t>
      </w:r>
    </w:p>
    <w:p w14:paraId="5BD268C1"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t>Барриос А.</w:t>
      </w:r>
      <w:r w:rsidRPr="005B18E7">
        <w:rPr>
          <w:sz w:val="28"/>
          <w:szCs w:val="28"/>
        </w:rPr>
        <w:t xml:space="preserve">  Произведения для шестиструнной гитары / Сост. В. Максименко.- М., 1989</w:t>
      </w:r>
    </w:p>
    <w:p w14:paraId="32099BAA"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t>Бах И.С.</w:t>
      </w:r>
      <w:r w:rsidRPr="005B18E7">
        <w:rPr>
          <w:sz w:val="28"/>
          <w:szCs w:val="28"/>
        </w:rPr>
        <w:t xml:space="preserve"> Сборник пьес для шестиструнной гитары / Сост. и обр. П. Исаков. - М.- Л., Государственное музыкальное издательство, 1934</w:t>
      </w:r>
    </w:p>
    <w:p w14:paraId="35A5A3A6"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t>Брауэр Л.</w:t>
      </w:r>
      <w:r w:rsidRPr="005B18E7">
        <w:rPr>
          <w:sz w:val="28"/>
          <w:szCs w:val="28"/>
        </w:rPr>
        <w:t xml:space="preserve"> Произведения для шестиструнной гитары / Сост. В. Максименко. - М., Музыка, 1986</w:t>
      </w:r>
    </w:p>
    <w:p w14:paraId="2E83D772"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t>Вила-Лобос Э.</w:t>
      </w:r>
      <w:r w:rsidRPr="005B18E7">
        <w:rPr>
          <w:sz w:val="28"/>
          <w:szCs w:val="28"/>
        </w:rPr>
        <w:t xml:space="preserve"> Прелюдии для шестиструнной гитары. - М., Музыка, 1984</w:t>
      </w:r>
    </w:p>
    <w:p w14:paraId="12ECF67A"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lastRenderedPageBreak/>
        <w:t>Вила-Лобос Э.</w:t>
      </w:r>
      <w:r w:rsidRPr="005B18E7">
        <w:rPr>
          <w:sz w:val="28"/>
          <w:szCs w:val="28"/>
        </w:rPr>
        <w:t xml:space="preserve"> Произведения для шестиструнной гитары / Сост. В.Максименко. - М., Музыка, 1984, 1988</w:t>
      </w:r>
    </w:p>
    <w:p w14:paraId="27B8536E"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sz w:val="28"/>
          <w:szCs w:val="28"/>
        </w:rPr>
        <w:t>Восемь пьес для шестиструнной гитары / Аранж. А.Иванова-Крамского. - М.- Л., Государственное музыкальное издательство,1946</w:t>
      </w:r>
    </w:p>
    <w:p w14:paraId="656563C6"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sz w:val="28"/>
          <w:szCs w:val="28"/>
        </w:rPr>
        <w:t xml:space="preserve">Золотая библиотека педагогического репертуара. Нотная папка гитариста №3 / Сост. В.Кузнецов. - М., Дека-ВС, 2004 </w:t>
      </w:r>
    </w:p>
    <w:p w14:paraId="7DB18156" w14:textId="77777777" w:rsidR="0047681A" w:rsidRPr="005B18E7" w:rsidRDefault="0047681A" w:rsidP="0047681A">
      <w:pPr>
        <w:pStyle w:val="a9"/>
        <w:numPr>
          <w:ilvl w:val="0"/>
          <w:numId w:val="18"/>
        </w:numPr>
        <w:tabs>
          <w:tab w:val="left" w:pos="993"/>
        </w:tabs>
        <w:spacing w:line="360" w:lineRule="auto"/>
        <w:ind w:left="0" w:firstLine="709"/>
        <w:jc w:val="both"/>
        <w:rPr>
          <w:sz w:val="28"/>
          <w:szCs w:val="28"/>
        </w:rPr>
      </w:pPr>
      <w:r w:rsidRPr="005B18E7">
        <w:rPr>
          <w:iCs/>
          <w:sz w:val="28"/>
          <w:szCs w:val="28"/>
        </w:rPr>
        <w:t>Иванов-Крамской А.</w:t>
      </w:r>
      <w:r w:rsidRPr="005B18E7">
        <w:rPr>
          <w:sz w:val="28"/>
          <w:szCs w:val="28"/>
        </w:rPr>
        <w:t xml:space="preserve"> Пьесы для шестиструнной гитары. - М.-Л., Государственное музыкальное издательство, 1947</w:t>
      </w:r>
    </w:p>
    <w:p w14:paraId="1DBBBB5A"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Из репертуара А. Иванова-Крамского: Произведения для шестиструнной гитары. / Сост. Н. Иванова-Крамская. - М., Музыка, 1983</w:t>
      </w:r>
    </w:p>
    <w:p w14:paraId="460F2FF4"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iCs/>
          <w:sz w:val="28"/>
          <w:szCs w:val="28"/>
        </w:rPr>
        <w:t>Карулли Ф.</w:t>
      </w:r>
      <w:r w:rsidRPr="005B18E7">
        <w:rPr>
          <w:sz w:val="28"/>
          <w:szCs w:val="28"/>
        </w:rPr>
        <w:t xml:space="preserve"> Избранные произведения для шестиструнной гитары / Сост. И. Поликарпов. - М., Музыка, 1972</w:t>
      </w:r>
    </w:p>
    <w:p w14:paraId="4FAF8FB0"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 xml:space="preserve">Классические этюды для шестиструнной гитары. Часть </w:t>
      </w:r>
      <w:r w:rsidRPr="005B18E7">
        <w:rPr>
          <w:sz w:val="28"/>
          <w:szCs w:val="28"/>
          <w:lang w:val="en-US"/>
        </w:rPr>
        <w:t>I</w:t>
      </w:r>
      <w:r w:rsidRPr="005B18E7">
        <w:rPr>
          <w:sz w:val="28"/>
          <w:szCs w:val="28"/>
        </w:rPr>
        <w:t xml:space="preserve"> / Сост. и ред. А. Гитмана. - М.,  Престо, 1997</w:t>
      </w:r>
    </w:p>
    <w:p w14:paraId="1D2829EF"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Концерт в музыкальной школе: Шестиструнная гитара. Вып. 1/ Сост. А. Гитман. - М., Престо,1998</w:t>
      </w:r>
    </w:p>
    <w:p w14:paraId="28DD64E2"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Концерт в музыкальной школе: Шестиструнная гитара. Вып. 2/ Сост. А. Гитман. - М., Престо, 2002</w:t>
      </w:r>
    </w:p>
    <w:p w14:paraId="5073E846"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iCs/>
          <w:sz w:val="28"/>
          <w:szCs w:val="28"/>
        </w:rPr>
        <w:t>Морено-Торроба Ф.</w:t>
      </w:r>
      <w:r w:rsidRPr="005B18E7">
        <w:rPr>
          <w:sz w:val="28"/>
          <w:szCs w:val="28"/>
        </w:rPr>
        <w:t xml:space="preserve"> Произведения для шестиструнной гитары / Сост. Е. Ларичев. - М., Музыка, 1981, 1984</w:t>
      </w:r>
    </w:p>
    <w:p w14:paraId="09A2ABC9"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От Ренессанса до наших дней</w:t>
      </w:r>
      <w:r w:rsidRPr="005B18E7">
        <w:rPr>
          <w:iCs/>
          <w:sz w:val="28"/>
          <w:szCs w:val="28"/>
        </w:rPr>
        <w:t>:</w:t>
      </w:r>
      <w:r w:rsidRPr="005B18E7">
        <w:rPr>
          <w:sz w:val="28"/>
          <w:szCs w:val="28"/>
        </w:rPr>
        <w:t xml:space="preserve"> Для шестиструнной гитары. Вып.1 / Сост. и ред. И. Пермяков. - Л., Музыка, 1987</w:t>
      </w:r>
    </w:p>
    <w:p w14:paraId="40A4F624"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От Ренессанса до наших дней: Для шестиструнной гитары. Вып.2 / Сост. и ред. И. Пермяков. - Л., Музыка, 1989</w:t>
      </w:r>
    </w:p>
    <w:p w14:paraId="13839ECB"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От Ренессанса до наших дней: Для шестиструнной гитары. Вып.3 / Сост. и ред. И. Пермяков. - Л., Музыка, 1992</w:t>
      </w:r>
    </w:p>
    <w:p w14:paraId="3B6F91CF" w14:textId="77777777" w:rsidR="0047681A" w:rsidRPr="005B18E7" w:rsidRDefault="0047681A" w:rsidP="0047681A">
      <w:pPr>
        <w:pStyle w:val="a9"/>
        <w:numPr>
          <w:ilvl w:val="0"/>
          <w:numId w:val="18"/>
        </w:numPr>
        <w:tabs>
          <w:tab w:val="left" w:pos="993"/>
          <w:tab w:val="left" w:pos="1134"/>
        </w:tabs>
        <w:spacing w:line="360" w:lineRule="auto"/>
        <w:ind w:left="0" w:firstLine="709"/>
        <w:jc w:val="both"/>
        <w:rPr>
          <w:sz w:val="28"/>
          <w:szCs w:val="28"/>
        </w:rPr>
      </w:pPr>
      <w:r w:rsidRPr="005B18E7">
        <w:rPr>
          <w:sz w:val="28"/>
          <w:szCs w:val="28"/>
        </w:rPr>
        <w:t>Педагогический репертуар гитариста. Вып.1. Для 4 класса ДМШ / Сост. А. Иванов-Крамской. - М., Музыка, 1966</w:t>
      </w:r>
    </w:p>
    <w:p w14:paraId="423997A7"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гитариста. Вып.2. Для 5 класса ДМШ / Сост. П. Вещицкий. - М., Музыка, 1967</w:t>
      </w:r>
    </w:p>
    <w:p w14:paraId="367BB943"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lastRenderedPageBreak/>
        <w:t>Педагогический репертуар гитариста. Вып.5. / Сост. А. Иванов-Крамской. - М., Музыка, 1969</w:t>
      </w:r>
    </w:p>
    <w:p w14:paraId="437EFFC7"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гитариста. Младшие классы ДМШ: Пьесы, упражнения, ансамбли для шестиструнной гитары. Вып. 1 / Сост. А. Гитман. - М., Престо, 2005.</w:t>
      </w:r>
    </w:p>
    <w:p w14:paraId="7A275739"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гитариста. Средние и старшие классы ДМШ: Пьесы и этюды для шестиструнной гитары. Вып. 1 / Сост. А. Гитман. - М., Престо, 1999, 2004</w:t>
      </w:r>
    </w:p>
    <w:p w14:paraId="524A0F0E"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Пьесы для шестиструнной гитары. Вып.1 / Сост. Я. Ковалевская и Е. Рябоконь. - Л., Музыка,1970</w:t>
      </w:r>
    </w:p>
    <w:p w14:paraId="7E3074E8"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Пьесы для шестиструнной гитары. Вып.2 / Сост. Я. Ковалевская и Е. Рябоконь. - Л., Музыка, 1971</w:t>
      </w:r>
    </w:p>
    <w:p w14:paraId="2401ECE8"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Пьесы для шестиструнной гитары. Вып.3 / Сост. Я. Ковалевская и Е. Рябоконь. - Л., Музыка, 1977</w:t>
      </w:r>
    </w:p>
    <w:p w14:paraId="78EA473C"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Педагогический репертуар: Сборник этюдов для шестиструнной гитары / Сост. Я. Ковалевская и Е. Рябоконь. - Л., Музыка, 1973</w:t>
      </w:r>
    </w:p>
    <w:p w14:paraId="4EBBC986"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Популярные пьесы и этюды для шестиструнной гитары. Репертуар музыкальных школ. Вып.1/ Сост. А.Гитман. - М., Престо, 2011</w:t>
      </w:r>
    </w:p>
    <w:p w14:paraId="152EF5EB"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 xml:space="preserve">Произведения для шестиструнной гитары. Ступени к мастерству. Вып. 1/ Сост. В. Кузнецов. - М., Владос, 2005 </w:t>
      </w:r>
    </w:p>
    <w:p w14:paraId="459D02DA"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 xml:space="preserve">Произведения для шестиструнной гитары. Ступени к мастерству. Вып. 2/ Сост. В. Кузнецов. - М., Владос, 2005 </w:t>
      </w:r>
    </w:p>
    <w:p w14:paraId="33832DC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Пьесы для шестиструнной гитары. / Сост. К. Хрусталев. - М.- Л., Государственное музыкальное издательство, 1948</w:t>
      </w:r>
    </w:p>
    <w:p w14:paraId="4A80EBB0"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Репертуар</w:t>
      </w:r>
      <w:r w:rsidRPr="005B18E7">
        <w:rPr>
          <w:iCs/>
          <w:sz w:val="28"/>
          <w:szCs w:val="28"/>
        </w:rPr>
        <w:t xml:space="preserve"> </w:t>
      </w:r>
      <w:r w:rsidRPr="005B18E7">
        <w:rPr>
          <w:sz w:val="28"/>
          <w:szCs w:val="28"/>
        </w:rPr>
        <w:t>гитариста: Избранные пьесы для шестиструнной гитары. / Сост. П. Агафошин. Серия I -II. Альбомы 1 - 7. - М., 1930,1931</w:t>
      </w:r>
    </w:p>
    <w:p w14:paraId="4EDE8D16"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iCs/>
          <w:sz w:val="28"/>
          <w:szCs w:val="28"/>
        </w:rPr>
        <w:t>Санс Г.</w:t>
      </w:r>
      <w:r w:rsidRPr="005B18E7">
        <w:rPr>
          <w:sz w:val="28"/>
          <w:szCs w:val="28"/>
        </w:rPr>
        <w:t xml:space="preserve"> Пять сюит /  Ред. Х. Ортеги.- М.,1979</w:t>
      </w:r>
    </w:p>
    <w:p w14:paraId="4AD77024"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Сборник избранных пьес для шестиструнной гитары / Ред. П. Агафошин. - М.- Л., Государственное музыкальное издательство,1939</w:t>
      </w:r>
    </w:p>
    <w:p w14:paraId="45F5E52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Сборник избранных пьес для шестиструнной гитары / Под ред. П. Агафошина. - М., Государственное музыкальное издательство, 1932</w:t>
      </w:r>
    </w:p>
    <w:p w14:paraId="0565CFDC"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lastRenderedPageBreak/>
        <w:t>Сборник классических этюдов для шестиструнной гитары в 3-х частях / Сост. В. Яшнев. - Л., Государственное музыкальное издательство, 1934, 1935</w:t>
      </w:r>
    </w:p>
    <w:p w14:paraId="2DE3DC9A"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Сборник легких пьес для шестиструнной гитары / Перелож. П. Агафошина. - М.- Л., Государственное музыкальное издательство, 1939</w:t>
      </w:r>
    </w:p>
    <w:p w14:paraId="1992C3D5"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Сборник пьес для шестиструнной гитары / Сост. Е. Рябоконь и И. Клименков. - Л., Музгиз, 1962</w:t>
      </w:r>
    </w:p>
    <w:p w14:paraId="2E6F8B96"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Сборник пьес для шестиструнной гитары. Альбом 8 / Под ред. П. Агафошина. - М., Государственное музыкальное издательство, 1933</w:t>
      </w:r>
    </w:p>
    <w:p w14:paraId="084ABEBB"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iCs/>
          <w:sz w:val="28"/>
          <w:szCs w:val="28"/>
        </w:rPr>
        <w:t>Сор Ф.</w:t>
      </w:r>
      <w:r w:rsidRPr="005B18E7">
        <w:rPr>
          <w:sz w:val="28"/>
          <w:szCs w:val="28"/>
        </w:rPr>
        <w:t xml:space="preserve"> 20 этюдов для шестиструнной гитары./ Ред. А. Сеговии. - М., ГИД, 1997</w:t>
      </w:r>
    </w:p>
    <w:p w14:paraId="3683B91E"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iCs/>
          <w:sz w:val="28"/>
          <w:szCs w:val="28"/>
        </w:rPr>
        <w:t>Сор Ф.</w:t>
      </w:r>
      <w:r w:rsidRPr="005B18E7">
        <w:rPr>
          <w:sz w:val="28"/>
          <w:szCs w:val="28"/>
        </w:rPr>
        <w:t xml:space="preserve"> 20 этюдов для шестиструнной гитары./ Сост. Я. Ковалевская и Е. Рябоконь. - Л., Музыка, 1975</w:t>
      </w:r>
    </w:p>
    <w:p w14:paraId="76617BA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Старинная музыка: Для шестиструнной гитары / Сост. И. Поликарпов. - М., Советский композитор, 1971</w:t>
      </w:r>
    </w:p>
    <w:p w14:paraId="14D29C81"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iCs/>
          <w:sz w:val="28"/>
          <w:szCs w:val="28"/>
        </w:rPr>
        <w:t>Таррега Ф.</w:t>
      </w:r>
      <w:r w:rsidRPr="005B18E7">
        <w:rPr>
          <w:sz w:val="28"/>
          <w:szCs w:val="28"/>
        </w:rPr>
        <w:t xml:space="preserve"> Избранные произведения для шестиструнной гитары / Сост. Е. Ларичев. - М., Музыка, 1983</w:t>
      </w:r>
    </w:p>
    <w:p w14:paraId="6ECAAFB1"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гитариста. (Шестиструнная гитара): 1-2 кл. детских музыкальных школ. Вып.1 / Сост. А. Иванов-Крамской. - М., Музыка, 1971, 1976</w:t>
      </w:r>
    </w:p>
    <w:p w14:paraId="70C3074B"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гитариста. (Шестиструнная гитара): 1-3 кл. детских музыкальных школ / Сост. Е. Ларичев. - М., Музыка, 1983, 1985</w:t>
      </w:r>
    </w:p>
    <w:p w14:paraId="04FBBAF7"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гитариста. (Шестиструнная гитара): 3-5 кл. детских музыкальных школ. Вып.1 / Сост. Е. Ларичев. — М., Музыка, 1972</w:t>
      </w:r>
    </w:p>
    <w:p w14:paraId="48404CC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гитариста. (Шестиструнная гитара): 4-5 кл. детских музыкальных школ / Сост. Е. Ларичев. - М., Музыка, 1984, 1986</w:t>
      </w:r>
    </w:p>
    <w:p w14:paraId="65CF41B7"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для шестиструнной гитары. Вып. 1 / Сост. П. Вещицкий. - М., Музгиз, 1958</w:t>
      </w:r>
    </w:p>
    <w:p w14:paraId="5B19033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для шестиструнной гитары. Вып. 2 / Сост. П. Вещицкий. - М., Музгиз, 1959</w:t>
      </w:r>
    </w:p>
    <w:p w14:paraId="699E1B5E"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lastRenderedPageBreak/>
        <w:t>Хрестоматия для шестиструнной гитары. Вып. 3: Этюды и пьесы / Сост. П. Вещицкий. - М., Музгиз,1960</w:t>
      </w:r>
    </w:p>
    <w:p w14:paraId="718CC7A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Хрестоматия для шестиструнной гитары. Вып. 4 / Сост. Ц. Вамба. — М., Музгиз,1961</w:t>
      </w:r>
    </w:p>
    <w:p w14:paraId="40D53295"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Шестиструнная гитара: Подготовительный и первый классы детской музыкальной школы. / Сост. Н. Михайленко. - Киев, Музична Украина, 1983</w:t>
      </w:r>
    </w:p>
    <w:p w14:paraId="4E0245FC"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Шестиструнная гитара: Учебный репертуар детских музыкальных школ (2 класс). / Сост. Н. Михайленко. - Киев, Музична Украина, 1984</w:t>
      </w:r>
    </w:p>
    <w:p w14:paraId="4843B5CE"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Шестиструнная гитара: Учебный репертуар детских музыкальных школ (3 класс). / Сост. Н. Михайленко. - Киев, Музична Украина, 1980, 1984</w:t>
      </w:r>
    </w:p>
    <w:p w14:paraId="68A270D5"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Шестиструнная гитара: Учебный репертуар детских музыкальных школ (4 класс). / Сост. Н. Михайленко. - Киев, Музична Украина, 1981, 1985</w:t>
      </w:r>
    </w:p>
    <w:p w14:paraId="3ACF82C8"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Шестиструнная гитара: Учебный репертуар детских музыкальных школ (5 класс). / Сост. Н. Михайленко. - Киев, Музична Украина, 1982, 1986</w:t>
      </w:r>
    </w:p>
    <w:p w14:paraId="45D8FF9C"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Этюды для шестиструнной гитары / Сост. Д. Карпович и Е. Рябоконь.- Л., Музгиз, 1961</w:t>
      </w:r>
    </w:p>
    <w:p w14:paraId="30D2CC0E"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Этюды для шестиструнной гитары / Сост. И. Пермяков. - Л., Музыка, 1987</w:t>
      </w:r>
    </w:p>
    <w:p w14:paraId="21EAFA66"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rPr>
      </w:pPr>
      <w:r w:rsidRPr="005B18E7">
        <w:rPr>
          <w:sz w:val="28"/>
          <w:szCs w:val="28"/>
        </w:rPr>
        <w:t>Этюды для шестиструнной гитары / Сост. П. Агафошин. - М.- Л., Государственное музыкальное издательство, 1950</w:t>
      </w:r>
    </w:p>
    <w:p w14:paraId="4E94CF34"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en-US"/>
        </w:rPr>
      </w:pPr>
      <w:r w:rsidRPr="005B18E7">
        <w:rPr>
          <w:sz w:val="28"/>
          <w:szCs w:val="28"/>
          <w:lang w:val="en-US"/>
        </w:rPr>
        <w:t xml:space="preserve">Aguado D. Studies for  Guitar / Ed. Z. Tokos - </w:t>
      </w:r>
      <w:smartTag w:uri="urn:schemas-microsoft-com:office:smarttags" w:element="place">
        <w:smartTag w:uri="urn:schemas-microsoft-com:office:smarttags" w:element="City">
          <w:r w:rsidRPr="005B18E7">
            <w:rPr>
              <w:sz w:val="28"/>
              <w:szCs w:val="28"/>
              <w:lang w:val="en-US"/>
            </w:rPr>
            <w:t>Budapest</w:t>
          </w:r>
        </w:smartTag>
      </w:smartTag>
      <w:r w:rsidRPr="005B18E7">
        <w:rPr>
          <w:sz w:val="28"/>
          <w:szCs w:val="28"/>
          <w:lang w:val="en-US"/>
        </w:rPr>
        <w:t>, 1984</w:t>
      </w:r>
    </w:p>
    <w:p w14:paraId="3DDDE7EA"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en-US"/>
        </w:rPr>
      </w:pPr>
      <w:r w:rsidRPr="005B18E7">
        <w:rPr>
          <w:iCs/>
          <w:sz w:val="28"/>
          <w:szCs w:val="28"/>
          <w:lang w:val="en-US"/>
        </w:rPr>
        <w:t>Bach J.S.</w:t>
      </w:r>
      <w:r w:rsidRPr="005B18E7">
        <w:rPr>
          <w:sz w:val="28"/>
          <w:szCs w:val="28"/>
          <w:lang w:val="en-US"/>
        </w:rPr>
        <w:t xml:space="preserve"> Lautenwerke / Musica per chitarra - </w:t>
      </w:r>
      <w:smartTag w:uri="urn:schemas-microsoft-com:office:smarttags" w:element="place">
        <w:smartTag w:uri="urn:schemas-microsoft-com:office:smarttags" w:element="City">
          <w:r w:rsidRPr="005B18E7">
            <w:rPr>
              <w:sz w:val="28"/>
              <w:szCs w:val="28"/>
              <w:lang w:val="en-US"/>
            </w:rPr>
            <w:t>Budapest</w:t>
          </w:r>
        </w:smartTag>
      </w:smartTag>
      <w:r w:rsidRPr="005B18E7">
        <w:rPr>
          <w:sz w:val="28"/>
          <w:szCs w:val="28"/>
          <w:lang w:val="en-US"/>
        </w:rPr>
        <w:t>, 1980</w:t>
      </w:r>
    </w:p>
    <w:p w14:paraId="0516D6A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de-DE"/>
        </w:rPr>
      </w:pPr>
      <w:r w:rsidRPr="005B18E7">
        <w:rPr>
          <w:iCs/>
          <w:sz w:val="28"/>
          <w:szCs w:val="28"/>
          <w:lang w:val="de-DE"/>
        </w:rPr>
        <w:t>Giuliani M.</w:t>
      </w:r>
      <w:r w:rsidRPr="005B18E7">
        <w:rPr>
          <w:sz w:val="28"/>
          <w:szCs w:val="28"/>
          <w:lang w:val="de-DE"/>
        </w:rPr>
        <w:t xml:space="preserve">  24 leichte Etüden für Gitarre, </w:t>
      </w:r>
      <w:r w:rsidRPr="005B18E7">
        <w:rPr>
          <w:sz w:val="28"/>
          <w:szCs w:val="28"/>
        </w:rPr>
        <w:t>ор</w:t>
      </w:r>
      <w:r w:rsidRPr="005B18E7">
        <w:rPr>
          <w:sz w:val="28"/>
          <w:szCs w:val="28"/>
          <w:lang w:val="de-DE"/>
        </w:rPr>
        <w:t xml:space="preserve">. 100 / Herausg. B. Henze. </w:t>
      </w:r>
      <w:r w:rsidRPr="005B18E7">
        <w:rPr>
          <w:sz w:val="28"/>
          <w:szCs w:val="28"/>
        </w:rPr>
        <w:t>-</w:t>
      </w:r>
      <w:r w:rsidRPr="005B18E7">
        <w:rPr>
          <w:sz w:val="28"/>
          <w:szCs w:val="28"/>
          <w:lang w:val="de-DE"/>
        </w:rPr>
        <w:t xml:space="preserve"> Leipzig, 1977</w:t>
      </w:r>
    </w:p>
    <w:p w14:paraId="58365615"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en-US"/>
        </w:rPr>
      </w:pPr>
      <w:r w:rsidRPr="005B18E7">
        <w:rPr>
          <w:sz w:val="28"/>
          <w:szCs w:val="28"/>
          <w:lang w:val="de-DE"/>
        </w:rPr>
        <w:t xml:space="preserve">Italienische Meister der Gitarre / Herausg. </w:t>
      </w:r>
      <w:r w:rsidRPr="005B18E7">
        <w:rPr>
          <w:sz w:val="28"/>
          <w:szCs w:val="28"/>
          <w:lang w:val="en-US"/>
        </w:rPr>
        <w:t xml:space="preserve">B. Henze. </w:t>
      </w:r>
      <w:r w:rsidRPr="005B18E7">
        <w:rPr>
          <w:sz w:val="28"/>
          <w:szCs w:val="28"/>
        </w:rPr>
        <w:t>-</w:t>
      </w:r>
      <w:r w:rsidRPr="005B18E7">
        <w:rPr>
          <w:sz w:val="28"/>
          <w:szCs w:val="28"/>
          <w:lang w:val="en-US"/>
        </w:rPr>
        <w:t xml:space="preserve"> Leipzig, 1977</w:t>
      </w:r>
    </w:p>
    <w:p w14:paraId="3791360D"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de-DE"/>
        </w:rPr>
      </w:pPr>
      <w:r w:rsidRPr="005B18E7">
        <w:rPr>
          <w:sz w:val="28"/>
          <w:szCs w:val="28"/>
          <w:lang w:val="de-DE"/>
        </w:rPr>
        <w:t>Klassiker der Gitarre. Band 1.</w:t>
      </w:r>
      <w:r w:rsidRPr="005B18E7">
        <w:rPr>
          <w:sz w:val="28"/>
          <w:szCs w:val="28"/>
          <w:lang w:val="en-US"/>
        </w:rPr>
        <w:t>-</w:t>
      </w:r>
      <w:r w:rsidRPr="005B18E7">
        <w:rPr>
          <w:sz w:val="28"/>
          <w:szCs w:val="28"/>
          <w:lang w:val="de-DE"/>
        </w:rPr>
        <w:t xml:space="preserve"> Leipzig, 1977</w:t>
      </w:r>
    </w:p>
    <w:p w14:paraId="58D36311"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de-DE"/>
        </w:rPr>
      </w:pPr>
      <w:r w:rsidRPr="005B18E7">
        <w:rPr>
          <w:sz w:val="28"/>
          <w:szCs w:val="28"/>
          <w:lang w:val="de-DE"/>
        </w:rPr>
        <w:t xml:space="preserve">Klassiker der Gitarre. Band 2. </w:t>
      </w:r>
      <w:r w:rsidRPr="005B18E7">
        <w:rPr>
          <w:sz w:val="28"/>
          <w:szCs w:val="28"/>
          <w:lang w:val="en-US"/>
        </w:rPr>
        <w:t>-</w:t>
      </w:r>
      <w:r w:rsidRPr="005B18E7">
        <w:rPr>
          <w:sz w:val="28"/>
          <w:szCs w:val="28"/>
          <w:lang w:val="de-DE"/>
        </w:rPr>
        <w:t xml:space="preserve"> Leipzig, 1978</w:t>
      </w:r>
    </w:p>
    <w:p w14:paraId="408C74EB"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de-DE"/>
        </w:rPr>
      </w:pPr>
      <w:r w:rsidRPr="005B18E7">
        <w:rPr>
          <w:sz w:val="28"/>
          <w:szCs w:val="28"/>
          <w:lang w:val="de-DE"/>
        </w:rPr>
        <w:t xml:space="preserve">Klassiker der Gitarre. Band 3. </w:t>
      </w:r>
      <w:r w:rsidRPr="005B18E7">
        <w:rPr>
          <w:sz w:val="28"/>
          <w:szCs w:val="28"/>
          <w:lang w:val="en-US"/>
        </w:rPr>
        <w:t>-</w:t>
      </w:r>
      <w:r w:rsidRPr="005B18E7">
        <w:rPr>
          <w:sz w:val="28"/>
          <w:szCs w:val="28"/>
          <w:lang w:val="de-DE"/>
        </w:rPr>
        <w:t xml:space="preserve"> Leipzig, 1979</w:t>
      </w:r>
    </w:p>
    <w:p w14:paraId="676E2ADE"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de-DE"/>
        </w:rPr>
      </w:pPr>
      <w:r w:rsidRPr="005B18E7">
        <w:rPr>
          <w:sz w:val="28"/>
          <w:szCs w:val="28"/>
          <w:lang w:val="de-DE"/>
        </w:rPr>
        <w:t xml:space="preserve">Klassiker der Gitarre. Band 4. </w:t>
      </w:r>
      <w:r w:rsidRPr="005B18E7">
        <w:rPr>
          <w:sz w:val="28"/>
          <w:szCs w:val="28"/>
          <w:lang w:val="en-US"/>
        </w:rPr>
        <w:t>-</w:t>
      </w:r>
      <w:r w:rsidRPr="005B18E7">
        <w:rPr>
          <w:sz w:val="28"/>
          <w:szCs w:val="28"/>
          <w:lang w:val="de-DE"/>
        </w:rPr>
        <w:t xml:space="preserve"> Leipzig, 1980</w:t>
      </w:r>
    </w:p>
    <w:p w14:paraId="086F7C24" w14:textId="77777777" w:rsidR="0047681A" w:rsidRPr="005B18E7" w:rsidRDefault="0047681A" w:rsidP="0047681A">
      <w:pPr>
        <w:pStyle w:val="a9"/>
        <w:numPr>
          <w:ilvl w:val="0"/>
          <w:numId w:val="18"/>
        </w:numPr>
        <w:tabs>
          <w:tab w:val="left" w:pos="1134"/>
        </w:tabs>
        <w:spacing w:line="360" w:lineRule="auto"/>
        <w:ind w:left="0" w:firstLine="709"/>
        <w:jc w:val="both"/>
        <w:rPr>
          <w:sz w:val="28"/>
          <w:szCs w:val="28"/>
          <w:lang w:val="de-DE"/>
        </w:rPr>
      </w:pPr>
      <w:r w:rsidRPr="005B18E7">
        <w:rPr>
          <w:sz w:val="28"/>
          <w:szCs w:val="28"/>
          <w:lang w:val="de-DE"/>
        </w:rPr>
        <w:t xml:space="preserve">Klassiker der Gitarre. Band 5. </w:t>
      </w:r>
      <w:r w:rsidRPr="005B18E7">
        <w:rPr>
          <w:sz w:val="28"/>
          <w:szCs w:val="28"/>
          <w:lang w:val="en-US"/>
        </w:rPr>
        <w:t>-</w:t>
      </w:r>
      <w:r w:rsidRPr="005B18E7">
        <w:rPr>
          <w:sz w:val="28"/>
          <w:szCs w:val="28"/>
          <w:lang w:val="de-DE"/>
        </w:rPr>
        <w:t xml:space="preserve"> Leipzig, 1981</w:t>
      </w:r>
    </w:p>
    <w:p w14:paraId="37FA1D5D" w14:textId="77777777" w:rsidR="0047681A" w:rsidRPr="005B18E7" w:rsidRDefault="0047681A" w:rsidP="0047681A">
      <w:pPr>
        <w:pStyle w:val="a9"/>
        <w:numPr>
          <w:ilvl w:val="0"/>
          <w:numId w:val="18"/>
        </w:numPr>
        <w:tabs>
          <w:tab w:val="left" w:pos="1134"/>
        </w:tabs>
        <w:spacing w:line="360" w:lineRule="auto"/>
        <w:ind w:left="0" w:firstLine="709"/>
        <w:jc w:val="both"/>
        <w:rPr>
          <w:lang w:val="de-DE"/>
        </w:rPr>
      </w:pPr>
      <w:r w:rsidRPr="005B18E7">
        <w:rPr>
          <w:iCs/>
          <w:sz w:val="28"/>
          <w:szCs w:val="28"/>
          <w:lang w:val="de-DE"/>
        </w:rPr>
        <w:lastRenderedPageBreak/>
        <w:t>Sor F.</w:t>
      </w:r>
      <w:r w:rsidRPr="005B18E7">
        <w:rPr>
          <w:sz w:val="28"/>
          <w:szCs w:val="28"/>
          <w:lang w:val="de-DE"/>
        </w:rPr>
        <w:t xml:space="preserve">  24 leichte Übungen für Gitarre </w:t>
      </w:r>
      <w:r w:rsidRPr="005B18E7">
        <w:rPr>
          <w:sz w:val="28"/>
          <w:szCs w:val="28"/>
        </w:rPr>
        <w:t>ор</w:t>
      </w:r>
      <w:r w:rsidRPr="005B18E7">
        <w:rPr>
          <w:sz w:val="28"/>
          <w:szCs w:val="28"/>
          <w:lang w:val="de-DE"/>
        </w:rPr>
        <w:t>. 35, I – II / Herausg. U. Peter.</w:t>
      </w:r>
      <w:r w:rsidRPr="005B18E7">
        <w:rPr>
          <w:sz w:val="28"/>
          <w:szCs w:val="28"/>
        </w:rPr>
        <w:t>-</w:t>
      </w:r>
      <w:r w:rsidRPr="005B18E7">
        <w:rPr>
          <w:sz w:val="28"/>
          <w:szCs w:val="28"/>
          <w:lang w:val="de-DE"/>
        </w:rPr>
        <w:t xml:space="preserve"> Leipzig, 197</w:t>
      </w:r>
      <w:r w:rsidRPr="005B18E7">
        <w:rPr>
          <w:sz w:val="28"/>
          <w:szCs w:val="28"/>
        </w:rPr>
        <w:t>7</w:t>
      </w:r>
    </w:p>
    <w:p w14:paraId="114539AD" w14:textId="77777777" w:rsidR="001C552D" w:rsidRPr="005B18E7" w:rsidRDefault="001C552D" w:rsidP="002170C1">
      <w:pPr>
        <w:rPr>
          <w:rFonts w:ascii="Times New Roman" w:hAnsi="Times New Roman" w:cs="Times New Roman"/>
          <w:sz w:val="28"/>
          <w:szCs w:val="28"/>
        </w:rPr>
      </w:pPr>
    </w:p>
    <w:sectPr w:rsidR="001C552D" w:rsidRPr="005B18E7" w:rsidSect="00CA42B7">
      <w:footerReference w:type="default" r:id="rId11"/>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21802" w14:textId="77777777" w:rsidR="007131A2" w:rsidRDefault="007131A2" w:rsidP="0047681A">
      <w:pPr>
        <w:spacing w:after="0" w:line="240" w:lineRule="auto"/>
      </w:pPr>
      <w:r>
        <w:separator/>
      </w:r>
    </w:p>
  </w:endnote>
  <w:endnote w:type="continuationSeparator" w:id="0">
    <w:p w14:paraId="03698C5D" w14:textId="77777777" w:rsidR="007131A2" w:rsidRDefault="007131A2" w:rsidP="0047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eeza Pro">
    <w:charset w:val="CC"/>
    <w:family w:val="auto"/>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304351"/>
      <w:docPartObj>
        <w:docPartGallery w:val="Page Numbers (Bottom of Page)"/>
        <w:docPartUnique/>
      </w:docPartObj>
    </w:sdtPr>
    <w:sdtContent>
      <w:p w14:paraId="3FD3A999" w14:textId="3E4D6066" w:rsidR="00CA42B7" w:rsidRDefault="00CA42B7">
        <w:pPr>
          <w:pStyle w:val="af"/>
          <w:jc w:val="right"/>
        </w:pPr>
        <w:r>
          <w:fldChar w:fldCharType="begin"/>
        </w:r>
        <w:r>
          <w:instrText>PAGE   \* MERGEFORMAT</w:instrText>
        </w:r>
        <w:r>
          <w:fldChar w:fldCharType="separate"/>
        </w:r>
        <w:r>
          <w:rPr>
            <w:noProof/>
          </w:rPr>
          <w:t>2</w:t>
        </w:r>
        <w:r>
          <w:fldChar w:fldCharType="end"/>
        </w:r>
      </w:p>
    </w:sdtContent>
  </w:sdt>
  <w:p w14:paraId="523E7541" w14:textId="77777777" w:rsidR="00CA42B7" w:rsidRDefault="00CA42B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FB796" w14:textId="77777777" w:rsidR="007131A2" w:rsidRDefault="007131A2" w:rsidP="0047681A">
      <w:pPr>
        <w:spacing w:after="0" w:line="240" w:lineRule="auto"/>
      </w:pPr>
      <w:r>
        <w:separator/>
      </w:r>
    </w:p>
  </w:footnote>
  <w:footnote w:type="continuationSeparator" w:id="0">
    <w:p w14:paraId="132C2835" w14:textId="77777777" w:rsidR="007131A2" w:rsidRDefault="007131A2" w:rsidP="0047681A">
      <w:pPr>
        <w:spacing w:after="0" w:line="240" w:lineRule="auto"/>
      </w:pPr>
      <w:r>
        <w:continuationSeparator/>
      </w:r>
    </w:p>
  </w:footnote>
  <w:footnote w:id="1">
    <w:p w14:paraId="342A9F96" w14:textId="77777777" w:rsidR="00FB7127" w:rsidRDefault="00FB7127" w:rsidP="0047681A">
      <w:pPr>
        <w:pStyle w:val="aa"/>
        <w:ind w:firstLine="709"/>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1111AFD"/>
    <w:multiLevelType w:val="hybridMultilevel"/>
    <w:tmpl w:val="387095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0A05250F"/>
    <w:multiLevelType w:val="hybridMultilevel"/>
    <w:tmpl w:val="B8F06B98"/>
    <w:lvl w:ilvl="0" w:tplc="C7581146">
      <w:start w:val="5"/>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nsid w:val="0B252B67"/>
    <w:multiLevelType w:val="hybridMultilevel"/>
    <w:tmpl w:val="F710E852"/>
    <w:lvl w:ilvl="0" w:tplc="6F50B5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760E76"/>
    <w:multiLevelType w:val="hybridMultilevel"/>
    <w:tmpl w:val="149A98C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1A9219C0"/>
    <w:multiLevelType w:val="hybridMultilevel"/>
    <w:tmpl w:val="267836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583171"/>
    <w:multiLevelType w:val="hybridMultilevel"/>
    <w:tmpl w:val="FC7E23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2B745F8"/>
    <w:multiLevelType w:val="singleLevel"/>
    <w:tmpl w:val="27682512"/>
    <w:lvl w:ilvl="0">
      <w:start w:val="1"/>
      <w:numFmt w:val="decimal"/>
      <w:lvlText w:val="%1."/>
      <w:lvlJc w:val="left"/>
      <w:pPr>
        <w:ind w:left="720" w:hanging="360"/>
      </w:pPr>
      <w:rPr>
        <w:rFonts w:cs="Times New Roman"/>
        <w:sz w:val="24"/>
        <w:szCs w:val="24"/>
      </w:rPr>
    </w:lvl>
  </w:abstractNum>
  <w:abstractNum w:abstractNumId="16">
    <w:nsid w:val="3FEE3FAB"/>
    <w:multiLevelType w:val="hybridMultilevel"/>
    <w:tmpl w:val="8E9EA4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0C7502E"/>
    <w:multiLevelType w:val="hybridMultilevel"/>
    <w:tmpl w:val="9B8A8B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A09788E"/>
    <w:multiLevelType w:val="hybridMultilevel"/>
    <w:tmpl w:val="7882A2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E0D08F7"/>
    <w:multiLevelType w:val="hybridMultilevel"/>
    <w:tmpl w:val="FA8A2112"/>
    <w:lvl w:ilvl="0" w:tplc="F92491B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E34668F"/>
    <w:multiLevelType w:val="hybridMultilevel"/>
    <w:tmpl w:val="9346489E"/>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5EC1775"/>
    <w:multiLevelType w:val="hybridMultilevel"/>
    <w:tmpl w:val="59081D2C"/>
    <w:lvl w:ilvl="0" w:tplc="90186086">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DAB29F7"/>
    <w:multiLevelType w:val="hybridMultilevel"/>
    <w:tmpl w:val="CBAABBC4"/>
    <w:lvl w:ilvl="0" w:tplc="004253BC">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8136CD6"/>
    <w:multiLevelType w:val="hybridMultilevel"/>
    <w:tmpl w:val="FA6CC684"/>
    <w:lvl w:ilvl="0" w:tplc="6546A370">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A756140"/>
    <w:multiLevelType w:val="hybridMultilevel"/>
    <w:tmpl w:val="416EA3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CB866E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25"/>
  </w:num>
  <w:num w:numId="12">
    <w:abstractNumId w:val="17"/>
  </w:num>
  <w:num w:numId="13">
    <w:abstractNumId w:val="21"/>
  </w:num>
  <w:num w:numId="14">
    <w:abstractNumId w:val="16"/>
  </w:num>
  <w:num w:numId="15">
    <w:abstractNumId w:val="24"/>
  </w:num>
  <w:num w:numId="16">
    <w:abstractNumId w:val="13"/>
  </w:num>
  <w:num w:numId="17">
    <w:abstractNumId w:val="23"/>
  </w:num>
  <w:num w:numId="18">
    <w:abstractNumId w:val="22"/>
  </w:num>
  <w:num w:numId="19">
    <w:abstractNumId w:val="9"/>
  </w:num>
  <w:num w:numId="20">
    <w:abstractNumId w:val="18"/>
  </w:num>
  <w:num w:numId="21">
    <w:abstractNumId w:val="12"/>
  </w:num>
  <w:num w:numId="22">
    <w:abstractNumId w:val="10"/>
  </w:num>
  <w:num w:numId="23">
    <w:abstractNumId w:val="19"/>
  </w:num>
  <w:num w:numId="24">
    <w:abstractNumId w:val="14"/>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C1"/>
    <w:rsid w:val="00142B26"/>
    <w:rsid w:val="001C552D"/>
    <w:rsid w:val="002170C1"/>
    <w:rsid w:val="00392FC0"/>
    <w:rsid w:val="0047681A"/>
    <w:rsid w:val="005B18E7"/>
    <w:rsid w:val="006F2442"/>
    <w:rsid w:val="007131A2"/>
    <w:rsid w:val="00784A16"/>
    <w:rsid w:val="007B0550"/>
    <w:rsid w:val="00CA42B7"/>
    <w:rsid w:val="00CA4EC3"/>
    <w:rsid w:val="00D130D3"/>
    <w:rsid w:val="00E50DCC"/>
    <w:rsid w:val="00E90FBC"/>
    <w:rsid w:val="00F778FD"/>
    <w:rsid w:val="00FB7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5E2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47681A"/>
    <w:pPr>
      <w:spacing w:before="120" w:after="120" w:line="240" w:lineRule="auto"/>
      <w:jc w:val="center"/>
      <w:outlineLvl w:val="0"/>
    </w:pPr>
    <w:rPr>
      <w:rFonts w:ascii="Times New Roman" w:eastAsia="Calibri" w:hAnsi="Times New Roman" w:cs="Times New Roman"/>
      <w:b/>
      <w:caps/>
      <w:sz w:val="28"/>
      <w:szCs w:val="28"/>
    </w:rPr>
  </w:style>
  <w:style w:type="paragraph" w:styleId="2">
    <w:name w:val="heading 2"/>
    <w:basedOn w:val="a"/>
    <w:next w:val="a"/>
    <w:link w:val="20"/>
    <w:uiPriority w:val="99"/>
    <w:qFormat/>
    <w:rsid w:val="0047681A"/>
    <w:pPr>
      <w:spacing w:before="120" w:after="120" w:line="240" w:lineRule="auto"/>
      <w:jc w:val="center"/>
      <w:outlineLvl w:val="1"/>
    </w:pPr>
    <w:rPr>
      <w:rFonts w:ascii="Times New Roman" w:eastAsia="Calibri" w:hAnsi="Times New Roman" w:cs="Times New Roman"/>
      <w:b/>
      <w:sz w:val="28"/>
      <w:szCs w:val="28"/>
    </w:rPr>
  </w:style>
  <w:style w:type="paragraph" w:styleId="3">
    <w:name w:val="heading 3"/>
    <w:basedOn w:val="a"/>
    <w:next w:val="a"/>
    <w:link w:val="30"/>
    <w:uiPriority w:val="99"/>
    <w:qFormat/>
    <w:rsid w:val="0047681A"/>
    <w:pPr>
      <w:spacing w:before="120" w:after="240" w:line="240" w:lineRule="auto"/>
      <w:ind w:firstLine="720"/>
      <w:jc w:val="both"/>
      <w:outlineLvl w:val="2"/>
    </w:pPr>
    <w:rPr>
      <w:rFonts w:ascii="Times New Roman" w:eastAsia="Times New Roman" w:hAnsi="Times New Roman" w:cs="Times New Roman"/>
      <w:b/>
      <w:i/>
      <w:sz w:val="28"/>
      <w:szCs w:val="28"/>
    </w:rPr>
  </w:style>
  <w:style w:type="paragraph" w:styleId="4">
    <w:name w:val="heading 4"/>
    <w:basedOn w:val="a"/>
    <w:next w:val="a"/>
    <w:link w:val="40"/>
    <w:uiPriority w:val="99"/>
    <w:qFormat/>
    <w:rsid w:val="0047681A"/>
    <w:pPr>
      <w:keepNext/>
      <w:keepLines/>
      <w:spacing w:before="600" w:after="600" w:line="240" w:lineRule="auto"/>
      <w:outlineLvl w:val="3"/>
    </w:pPr>
    <w:rPr>
      <w:rFonts w:ascii="Times New Roman" w:eastAsia="Times New Roman" w:hAnsi="Times New Roman" w:cs="Times New Roman"/>
      <w:b/>
      <w:bCs/>
      <w:i/>
      <w:iCs/>
      <w:sz w:val="28"/>
    </w:rPr>
  </w:style>
  <w:style w:type="paragraph" w:styleId="5">
    <w:name w:val="heading 5"/>
    <w:basedOn w:val="a"/>
    <w:next w:val="a"/>
    <w:link w:val="50"/>
    <w:uiPriority w:val="99"/>
    <w:qFormat/>
    <w:rsid w:val="0047681A"/>
    <w:pPr>
      <w:spacing w:before="120" w:after="120" w:line="240" w:lineRule="auto"/>
      <w:jc w:val="right"/>
      <w:outlineLvl w:val="4"/>
    </w:pPr>
    <w:rPr>
      <w:rFonts w:ascii="Times New Roman" w:eastAsia="Times New Roman" w:hAnsi="Times New Roman" w:cs="Times New Roman"/>
      <w:b/>
      <w:i/>
      <w:sz w:val="28"/>
      <w:szCs w:val="28"/>
    </w:rPr>
  </w:style>
  <w:style w:type="paragraph" w:styleId="6">
    <w:name w:val="heading 6"/>
    <w:basedOn w:val="a"/>
    <w:next w:val="a"/>
    <w:link w:val="60"/>
    <w:uiPriority w:val="99"/>
    <w:qFormat/>
    <w:rsid w:val="0047681A"/>
    <w:pPr>
      <w:keepNext/>
      <w:keepLines/>
      <w:spacing w:before="200" w:after="0" w:line="480" w:lineRule="auto"/>
      <w:jc w:val="center"/>
      <w:outlineLvl w:val="5"/>
    </w:pPr>
    <w:rPr>
      <w:rFonts w:ascii="Times New Roman" w:eastAsia="Times New Roman" w:hAnsi="Times New Roman" w:cs="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7681A"/>
    <w:rPr>
      <w:rFonts w:ascii="Times New Roman" w:eastAsia="Calibri" w:hAnsi="Times New Roman" w:cs="Times New Roman"/>
      <w:b/>
      <w:caps/>
      <w:sz w:val="28"/>
      <w:szCs w:val="28"/>
    </w:rPr>
  </w:style>
  <w:style w:type="character" w:customStyle="1" w:styleId="20">
    <w:name w:val="Заголовок 2 Знак"/>
    <w:basedOn w:val="a0"/>
    <w:link w:val="2"/>
    <w:uiPriority w:val="99"/>
    <w:rsid w:val="0047681A"/>
    <w:rPr>
      <w:rFonts w:ascii="Times New Roman" w:eastAsia="Calibri" w:hAnsi="Times New Roman" w:cs="Times New Roman"/>
      <w:b/>
      <w:sz w:val="28"/>
      <w:szCs w:val="28"/>
    </w:rPr>
  </w:style>
  <w:style w:type="character" w:customStyle="1" w:styleId="30">
    <w:name w:val="Заголовок 3 Знак"/>
    <w:basedOn w:val="a0"/>
    <w:link w:val="3"/>
    <w:uiPriority w:val="99"/>
    <w:rsid w:val="0047681A"/>
    <w:rPr>
      <w:rFonts w:ascii="Times New Roman" w:eastAsia="Times New Roman" w:hAnsi="Times New Roman" w:cs="Times New Roman"/>
      <w:b/>
      <w:i/>
      <w:sz w:val="28"/>
      <w:szCs w:val="28"/>
    </w:rPr>
  </w:style>
  <w:style w:type="character" w:customStyle="1" w:styleId="40">
    <w:name w:val="Заголовок 4 Знак"/>
    <w:basedOn w:val="a0"/>
    <w:link w:val="4"/>
    <w:uiPriority w:val="99"/>
    <w:rsid w:val="0047681A"/>
    <w:rPr>
      <w:rFonts w:ascii="Times New Roman" w:eastAsia="Times New Roman" w:hAnsi="Times New Roman" w:cs="Times New Roman"/>
      <w:b/>
      <w:bCs/>
      <w:i/>
      <w:iCs/>
      <w:sz w:val="28"/>
    </w:rPr>
  </w:style>
  <w:style w:type="character" w:customStyle="1" w:styleId="50">
    <w:name w:val="Заголовок 5 Знак"/>
    <w:basedOn w:val="a0"/>
    <w:link w:val="5"/>
    <w:uiPriority w:val="99"/>
    <w:rsid w:val="0047681A"/>
    <w:rPr>
      <w:rFonts w:ascii="Times New Roman" w:eastAsia="Times New Roman" w:hAnsi="Times New Roman" w:cs="Times New Roman"/>
      <w:b/>
      <w:i/>
      <w:sz w:val="28"/>
      <w:szCs w:val="28"/>
    </w:rPr>
  </w:style>
  <w:style w:type="character" w:customStyle="1" w:styleId="60">
    <w:name w:val="Заголовок 6 Знак"/>
    <w:basedOn w:val="a0"/>
    <w:link w:val="6"/>
    <w:uiPriority w:val="99"/>
    <w:rsid w:val="0047681A"/>
    <w:rPr>
      <w:rFonts w:ascii="Times New Roman" w:eastAsia="Times New Roman" w:hAnsi="Times New Roman" w:cs="Times New Roman"/>
      <w:iCs/>
      <w:sz w:val="28"/>
    </w:rPr>
  </w:style>
  <w:style w:type="character" w:customStyle="1" w:styleId="21">
    <w:name w:val="Основной текст (2)_"/>
    <w:uiPriority w:val="99"/>
    <w:rsid w:val="0047681A"/>
    <w:rPr>
      <w:rFonts w:ascii="Times New Roman" w:hAnsi="Times New Roman"/>
      <w:b/>
      <w:sz w:val="23"/>
    </w:rPr>
  </w:style>
  <w:style w:type="character" w:customStyle="1" w:styleId="a3">
    <w:name w:val="Основной текст + Полужирный"/>
    <w:uiPriority w:val="99"/>
    <w:rsid w:val="0047681A"/>
    <w:rPr>
      <w:rFonts w:ascii="Times New Roman" w:eastAsia="Arial Unicode MS" w:hAnsi="Times New Roman"/>
      <w:b/>
      <w:sz w:val="23"/>
    </w:rPr>
  </w:style>
  <w:style w:type="paragraph" w:styleId="a4">
    <w:name w:val="Body Text"/>
    <w:basedOn w:val="a"/>
    <w:link w:val="a5"/>
    <w:uiPriority w:val="99"/>
    <w:rsid w:val="0047681A"/>
    <w:pPr>
      <w:spacing w:after="0" w:line="100" w:lineRule="atLeast"/>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uiPriority w:val="99"/>
    <w:rsid w:val="0047681A"/>
    <w:rPr>
      <w:rFonts w:ascii="Times New Roman" w:eastAsia="Times New Roman" w:hAnsi="Times New Roman" w:cs="Times New Roman"/>
      <w:sz w:val="28"/>
      <w:szCs w:val="24"/>
    </w:rPr>
  </w:style>
  <w:style w:type="paragraph" w:customStyle="1" w:styleId="12">
    <w:name w:val="Абзац списка1"/>
    <w:basedOn w:val="a"/>
    <w:rsid w:val="0047681A"/>
    <w:pPr>
      <w:spacing w:after="0" w:line="240" w:lineRule="auto"/>
      <w:ind w:left="720"/>
    </w:pPr>
    <w:rPr>
      <w:rFonts w:ascii="Times New Roman" w:eastAsia="Calibri" w:hAnsi="Times New Roman" w:cs="Times New Roman"/>
      <w:sz w:val="24"/>
    </w:rPr>
  </w:style>
  <w:style w:type="paragraph" w:styleId="a6">
    <w:name w:val="Body Text Indent"/>
    <w:basedOn w:val="a"/>
    <w:link w:val="a7"/>
    <w:uiPriority w:val="99"/>
    <w:rsid w:val="0047681A"/>
    <w:pPr>
      <w:spacing w:after="0" w:line="360" w:lineRule="auto"/>
      <w:ind w:firstLine="72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uiPriority w:val="99"/>
    <w:rsid w:val="0047681A"/>
    <w:rPr>
      <w:rFonts w:ascii="Times New Roman" w:eastAsia="Times New Roman" w:hAnsi="Times New Roman" w:cs="Times New Roman"/>
      <w:sz w:val="28"/>
      <w:szCs w:val="24"/>
    </w:rPr>
  </w:style>
  <w:style w:type="paragraph" w:customStyle="1" w:styleId="22">
    <w:name w:val="Основной текст (2)"/>
    <w:basedOn w:val="a"/>
    <w:uiPriority w:val="99"/>
    <w:rsid w:val="0047681A"/>
    <w:pPr>
      <w:shd w:val="clear" w:color="auto" w:fill="FFFFFF"/>
      <w:spacing w:after="300" w:line="240" w:lineRule="atLeast"/>
    </w:pPr>
    <w:rPr>
      <w:rFonts w:ascii="Times New Roman" w:eastAsia="Calibri" w:hAnsi="Times New Roman" w:cs="Times New Roman"/>
      <w:b/>
      <w:bCs/>
      <w:sz w:val="23"/>
      <w:szCs w:val="23"/>
    </w:rPr>
  </w:style>
  <w:style w:type="paragraph" w:styleId="23">
    <w:name w:val="Body Text 2"/>
    <w:basedOn w:val="a"/>
    <w:link w:val="24"/>
    <w:uiPriority w:val="99"/>
    <w:semiHidden/>
    <w:rsid w:val="0047681A"/>
    <w:pPr>
      <w:spacing w:after="120" w:line="480" w:lineRule="auto"/>
    </w:pPr>
    <w:rPr>
      <w:rFonts w:ascii="Times New Roman" w:eastAsia="Calibri" w:hAnsi="Times New Roman" w:cs="Times New Roman"/>
      <w:sz w:val="24"/>
      <w:szCs w:val="20"/>
    </w:rPr>
  </w:style>
  <w:style w:type="character" w:customStyle="1" w:styleId="24">
    <w:name w:val="Основной текст 2 Знак"/>
    <w:basedOn w:val="a0"/>
    <w:link w:val="23"/>
    <w:uiPriority w:val="99"/>
    <w:semiHidden/>
    <w:rsid w:val="0047681A"/>
    <w:rPr>
      <w:rFonts w:ascii="Times New Roman" w:eastAsia="Calibri" w:hAnsi="Times New Roman" w:cs="Times New Roman"/>
      <w:sz w:val="24"/>
      <w:szCs w:val="20"/>
    </w:rPr>
  </w:style>
  <w:style w:type="character" w:styleId="a8">
    <w:name w:val="Strong"/>
    <w:basedOn w:val="a0"/>
    <w:uiPriority w:val="99"/>
    <w:qFormat/>
    <w:rsid w:val="0047681A"/>
    <w:rPr>
      <w:rFonts w:cs="Times New Roman"/>
      <w:b/>
      <w:bCs/>
    </w:rPr>
  </w:style>
  <w:style w:type="paragraph" w:customStyle="1" w:styleId="1">
    <w:name w:val="Список 1"/>
    <w:basedOn w:val="a6"/>
    <w:link w:val="13"/>
    <w:uiPriority w:val="99"/>
    <w:rsid w:val="0047681A"/>
    <w:pPr>
      <w:numPr>
        <w:numId w:val="13"/>
      </w:numPr>
      <w:tabs>
        <w:tab w:val="left" w:pos="993"/>
      </w:tabs>
      <w:ind w:left="0" w:firstLine="709"/>
    </w:pPr>
  </w:style>
  <w:style w:type="character" w:customStyle="1" w:styleId="13">
    <w:name w:val="Список 1 Знак"/>
    <w:basedOn w:val="a7"/>
    <w:link w:val="1"/>
    <w:uiPriority w:val="99"/>
    <w:locked/>
    <w:rsid w:val="0047681A"/>
    <w:rPr>
      <w:rFonts w:ascii="Times New Roman" w:eastAsia="Times New Roman" w:hAnsi="Times New Roman" w:cs="Times New Roman"/>
      <w:sz w:val="28"/>
      <w:szCs w:val="24"/>
    </w:rPr>
  </w:style>
  <w:style w:type="paragraph" w:styleId="a9">
    <w:name w:val="List Paragraph"/>
    <w:basedOn w:val="a"/>
    <w:uiPriority w:val="99"/>
    <w:qFormat/>
    <w:rsid w:val="0047681A"/>
    <w:pPr>
      <w:spacing w:after="0" w:line="240" w:lineRule="auto"/>
      <w:ind w:left="720"/>
      <w:contextualSpacing/>
    </w:pPr>
    <w:rPr>
      <w:rFonts w:ascii="Times New Roman" w:eastAsia="Calibri" w:hAnsi="Times New Roman" w:cs="Times New Roman"/>
      <w:sz w:val="24"/>
    </w:rPr>
  </w:style>
  <w:style w:type="paragraph" w:styleId="aa">
    <w:name w:val="footnote text"/>
    <w:basedOn w:val="a"/>
    <w:link w:val="ab"/>
    <w:uiPriority w:val="99"/>
    <w:semiHidden/>
    <w:unhideWhenUsed/>
    <w:rsid w:val="0047681A"/>
    <w:pPr>
      <w:spacing w:after="0" w:line="240" w:lineRule="auto"/>
    </w:pPr>
    <w:rPr>
      <w:rFonts w:ascii="Times New Roman" w:eastAsia="Calibri" w:hAnsi="Times New Roman" w:cs="Times New Roman"/>
      <w:sz w:val="20"/>
      <w:szCs w:val="20"/>
    </w:rPr>
  </w:style>
  <w:style w:type="character" w:customStyle="1" w:styleId="ab">
    <w:name w:val="Текст сноски Знак"/>
    <w:basedOn w:val="a0"/>
    <w:link w:val="aa"/>
    <w:uiPriority w:val="99"/>
    <w:semiHidden/>
    <w:rsid w:val="0047681A"/>
    <w:rPr>
      <w:rFonts w:ascii="Times New Roman" w:eastAsia="Calibri" w:hAnsi="Times New Roman" w:cs="Times New Roman"/>
      <w:sz w:val="20"/>
      <w:szCs w:val="20"/>
    </w:rPr>
  </w:style>
  <w:style w:type="character" w:styleId="ac">
    <w:name w:val="footnote reference"/>
    <w:basedOn w:val="a0"/>
    <w:uiPriority w:val="99"/>
    <w:semiHidden/>
    <w:unhideWhenUsed/>
    <w:rsid w:val="0047681A"/>
    <w:rPr>
      <w:vertAlign w:val="superscript"/>
    </w:rPr>
  </w:style>
  <w:style w:type="paragraph" w:customStyle="1" w:styleId="Body1">
    <w:name w:val="Body 1"/>
    <w:rsid w:val="0047681A"/>
    <w:pPr>
      <w:spacing w:after="0" w:line="240" w:lineRule="auto"/>
    </w:pPr>
    <w:rPr>
      <w:rFonts w:ascii="Helvetica" w:eastAsia="Times New Roman" w:hAnsi="Helvetica" w:cs="Times New Roman"/>
      <w:color w:val="000000"/>
      <w:sz w:val="24"/>
      <w:szCs w:val="20"/>
      <w:lang w:val="en-US" w:eastAsia="ru-RU"/>
    </w:rPr>
  </w:style>
  <w:style w:type="character" w:customStyle="1" w:styleId="FontStyle16">
    <w:name w:val="Font Style16"/>
    <w:rsid w:val="0047681A"/>
    <w:rPr>
      <w:rFonts w:ascii="Times New Roman" w:hAnsi="Times New Roman" w:cs="Times New Roman"/>
      <w:sz w:val="24"/>
      <w:szCs w:val="24"/>
    </w:rPr>
  </w:style>
  <w:style w:type="paragraph" w:styleId="ad">
    <w:name w:val="header"/>
    <w:basedOn w:val="a"/>
    <w:link w:val="ae"/>
    <w:rsid w:val="0047681A"/>
    <w:pPr>
      <w:tabs>
        <w:tab w:val="center" w:pos="4677"/>
        <w:tab w:val="right" w:pos="9355"/>
      </w:tabs>
      <w:spacing w:after="0" w:line="240" w:lineRule="auto"/>
    </w:pPr>
    <w:rPr>
      <w:rFonts w:ascii="Times New Roman" w:eastAsia="Calibri" w:hAnsi="Times New Roman" w:cs="Times New Roman"/>
      <w:sz w:val="24"/>
    </w:rPr>
  </w:style>
  <w:style w:type="character" w:customStyle="1" w:styleId="ae">
    <w:name w:val="Верхний колонтитул Знак"/>
    <w:basedOn w:val="a0"/>
    <w:link w:val="ad"/>
    <w:rsid w:val="0047681A"/>
    <w:rPr>
      <w:rFonts w:ascii="Times New Roman" w:eastAsia="Calibri" w:hAnsi="Times New Roman" w:cs="Times New Roman"/>
      <w:sz w:val="24"/>
    </w:rPr>
  </w:style>
  <w:style w:type="paragraph" w:styleId="af">
    <w:name w:val="footer"/>
    <w:basedOn w:val="a"/>
    <w:link w:val="af0"/>
    <w:uiPriority w:val="99"/>
    <w:rsid w:val="0047681A"/>
    <w:pPr>
      <w:tabs>
        <w:tab w:val="center" w:pos="4677"/>
        <w:tab w:val="right" w:pos="9355"/>
      </w:tabs>
      <w:spacing w:after="0" w:line="240" w:lineRule="auto"/>
    </w:pPr>
    <w:rPr>
      <w:rFonts w:ascii="Times New Roman" w:eastAsia="Calibri" w:hAnsi="Times New Roman" w:cs="Times New Roman"/>
      <w:sz w:val="24"/>
    </w:rPr>
  </w:style>
  <w:style w:type="character" w:customStyle="1" w:styleId="af0">
    <w:name w:val="Нижний колонтитул Знак"/>
    <w:basedOn w:val="a0"/>
    <w:link w:val="af"/>
    <w:uiPriority w:val="99"/>
    <w:rsid w:val="0047681A"/>
    <w:rPr>
      <w:rFonts w:ascii="Times New Roman" w:eastAsia="Calibri" w:hAnsi="Times New Roman" w:cs="Times New Roman"/>
      <w:sz w:val="24"/>
    </w:rPr>
  </w:style>
  <w:style w:type="table" w:styleId="af1">
    <w:name w:val="Table Grid"/>
    <w:basedOn w:val="a1"/>
    <w:rsid w:val="004768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47681A"/>
    <w:pPr>
      <w:spacing w:before="120" w:after="120" w:line="240" w:lineRule="auto"/>
      <w:jc w:val="center"/>
      <w:outlineLvl w:val="0"/>
    </w:pPr>
    <w:rPr>
      <w:rFonts w:ascii="Times New Roman" w:eastAsia="Calibri" w:hAnsi="Times New Roman" w:cs="Times New Roman"/>
      <w:b/>
      <w:caps/>
      <w:sz w:val="28"/>
      <w:szCs w:val="28"/>
    </w:rPr>
  </w:style>
  <w:style w:type="paragraph" w:styleId="2">
    <w:name w:val="heading 2"/>
    <w:basedOn w:val="a"/>
    <w:next w:val="a"/>
    <w:link w:val="20"/>
    <w:uiPriority w:val="99"/>
    <w:qFormat/>
    <w:rsid w:val="0047681A"/>
    <w:pPr>
      <w:spacing w:before="120" w:after="120" w:line="240" w:lineRule="auto"/>
      <w:jc w:val="center"/>
      <w:outlineLvl w:val="1"/>
    </w:pPr>
    <w:rPr>
      <w:rFonts w:ascii="Times New Roman" w:eastAsia="Calibri" w:hAnsi="Times New Roman" w:cs="Times New Roman"/>
      <w:b/>
      <w:sz w:val="28"/>
      <w:szCs w:val="28"/>
    </w:rPr>
  </w:style>
  <w:style w:type="paragraph" w:styleId="3">
    <w:name w:val="heading 3"/>
    <w:basedOn w:val="a"/>
    <w:next w:val="a"/>
    <w:link w:val="30"/>
    <w:uiPriority w:val="99"/>
    <w:qFormat/>
    <w:rsid w:val="0047681A"/>
    <w:pPr>
      <w:spacing w:before="120" w:after="240" w:line="240" w:lineRule="auto"/>
      <w:ind w:firstLine="720"/>
      <w:jc w:val="both"/>
      <w:outlineLvl w:val="2"/>
    </w:pPr>
    <w:rPr>
      <w:rFonts w:ascii="Times New Roman" w:eastAsia="Times New Roman" w:hAnsi="Times New Roman" w:cs="Times New Roman"/>
      <w:b/>
      <w:i/>
      <w:sz w:val="28"/>
      <w:szCs w:val="28"/>
    </w:rPr>
  </w:style>
  <w:style w:type="paragraph" w:styleId="4">
    <w:name w:val="heading 4"/>
    <w:basedOn w:val="a"/>
    <w:next w:val="a"/>
    <w:link w:val="40"/>
    <w:uiPriority w:val="99"/>
    <w:qFormat/>
    <w:rsid w:val="0047681A"/>
    <w:pPr>
      <w:keepNext/>
      <w:keepLines/>
      <w:spacing w:before="600" w:after="600" w:line="240" w:lineRule="auto"/>
      <w:outlineLvl w:val="3"/>
    </w:pPr>
    <w:rPr>
      <w:rFonts w:ascii="Times New Roman" w:eastAsia="Times New Roman" w:hAnsi="Times New Roman" w:cs="Times New Roman"/>
      <w:b/>
      <w:bCs/>
      <w:i/>
      <w:iCs/>
      <w:sz w:val="28"/>
    </w:rPr>
  </w:style>
  <w:style w:type="paragraph" w:styleId="5">
    <w:name w:val="heading 5"/>
    <w:basedOn w:val="a"/>
    <w:next w:val="a"/>
    <w:link w:val="50"/>
    <w:uiPriority w:val="99"/>
    <w:qFormat/>
    <w:rsid w:val="0047681A"/>
    <w:pPr>
      <w:spacing w:before="120" w:after="120" w:line="240" w:lineRule="auto"/>
      <w:jc w:val="right"/>
      <w:outlineLvl w:val="4"/>
    </w:pPr>
    <w:rPr>
      <w:rFonts w:ascii="Times New Roman" w:eastAsia="Times New Roman" w:hAnsi="Times New Roman" w:cs="Times New Roman"/>
      <w:b/>
      <w:i/>
      <w:sz w:val="28"/>
      <w:szCs w:val="28"/>
    </w:rPr>
  </w:style>
  <w:style w:type="paragraph" w:styleId="6">
    <w:name w:val="heading 6"/>
    <w:basedOn w:val="a"/>
    <w:next w:val="a"/>
    <w:link w:val="60"/>
    <w:uiPriority w:val="99"/>
    <w:qFormat/>
    <w:rsid w:val="0047681A"/>
    <w:pPr>
      <w:keepNext/>
      <w:keepLines/>
      <w:spacing w:before="200" w:after="0" w:line="480" w:lineRule="auto"/>
      <w:jc w:val="center"/>
      <w:outlineLvl w:val="5"/>
    </w:pPr>
    <w:rPr>
      <w:rFonts w:ascii="Times New Roman" w:eastAsia="Times New Roman" w:hAnsi="Times New Roman" w:cs="Times New Roman"/>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7681A"/>
    <w:rPr>
      <w:rFonts w:ascii="Times New Roman" w:eastAsia="Calibri" w:hAnsi="Times New Roman" w:cs="Times New Roman"/>
      <w:b/>
      <w:caps/>
      <w:sz w:val="28"/>
      <w:szCs w:val="28"/>
    </w:rPr>
  </w:style>
  <w:style w:type="character" w:customStyle="1" w:styleId="20">
    <w:name w:val="Заголовок 2 Знак"/>
    <w:basedOn w:val="a0"/>
    <w:link w:val="2"/>
    <w:uiPriority w:val="99"/>
    <w:rsid w:val="0047681A"/>
    <w:rPr>
      <w:rFonts w:ascii="Times New Roman" w:eastAsia="Calibri" w:hAnsi="Times New Roman" w:cs="Times New Roman"/>
      <w:b/>
      <w:sz w:val="28"/>
      <w:szCs w:val="28"/>
    </w:rPr>
  </w:style>
  <w:style w:type="character" w:customStyle="1" w:styleId="30">
    <w:name w:val="Заголовок 3 Знак"/>
    <w:basedOn w:val="a0"/>
    <w:link w:val="3"/>
    <w:uiPriority w:val="99"/>
    <w:rsid w:val="0047681A"/>
    <w:rPr>
      <w:rFonts w:ascii="Times New Roman" w:eastAsia="Times New Roman" w:hAnsi="Times New Roman" w:cs="Times New Roman"/>
      <w:b/>
      <w:i/>
      <w:sz w:val="28"/>
      <w:szCs w:val="28"/>
    </w:rPr>
  </w:style>
  <w:style w:type="character" w:customStyle="1" w:styleId="40">
    <w:name w:val="Заголовок 4 Знак"/>
    <w:basedOn w:val="a0"/>
    <w:link w:val="4"/>
    <w:uiPriority w:val="99"/>
    <w:rsid w:val="0047681A"/>
    <w:rPr>
      <w:rFonts w:ascii="Times New Roman" w:eastAsia="Times New Roman" w:hAnsi="Times New Roman" w:cs="Times New Roman"/>
      <w:b/>
      <w:bCs/>
      <w:i/>
      <w:iCs/>
      <w:sz w:val="28"/>
    </w:rPr>
  </w:style>
  <w:style w:type="character" w:customStyle="1" w:styleId="50">
    <w:name w:val="Заголовок 5 Знак"/>
    <w:basedOn w:val="a0"/>
    <w:link w:val="5"/>
    <w:uiPriority w:val="99"/>
    <w:rsid w:val="0047681A"/>
    <w:rPr>
      <w:rFonts w:ascii="Times New Roman" w:eastAsia="Times New Roman" w:hAnsi="Times New Roman" w:cs="Times New Roman"/>
      <w:b/>
      <w:i/>
      <w:sz w:val="28"/>
      <w:szCs w:val="28"/>
    </w:rPr>
  </w:style>
  <w:style w:type="character" w:customStyle="1" w:styleId="60">
    <w:name w:val="Заголовок 6 Знак"/>
    <w:basedOn w:val="a0"/>
    <w:link w:val="6"/>
    <w:uiPriority w:val="99"/>
    <w:rsid w:val="0047681A"/>
    <w:rPr>
      <w:rFonts w:ascii="Times New Roman" w:eastAsia="Times New Roman" w:hAnsi="Times New Roman" w:cs="Times New Roman"/>
      <w:iCs/>
      <w:sz w:val="28"/>
    </w:rPr>
  </w:style>
  <w:style w:type="character" w:customStyle="1" w:styleId="21">
    <w:name w:val="Основной текст (2)_"/>
    <w:uiPriority w:val="99"/>
    <w:rsid w:val="0047681A"/>
    <w:rPr>
      <w:rFonts w:ascii="Times New Roman" w:hAnsi="Times New Roman"/>
      <w:b/>
      <w:sz w:val="23"/>
    </w:rPr>
  </w:style>
  <w:style w:type="character" w:customStyle="1" w:styleId="a3">
    <w:name w:val="Основной текст + Полужирный"/>
    <w:uiPriority w:val="99"/>
    <w:rsid w:val="0047681A"/>
    <w:rPr>
      <w:rFonts w:ascii="Times New Roman" w:eastAsia="Arial Unicode MS" w:hAnsi="Times New Roman"/>
      <w:b/>
      <w:sz w:val="23"/>
    </w:rPr>
  </w:style>
  <w:style w:type="paragraph" w:styleId="a4">
    <w:name w:val="Body Text"/>
    <w:basedOn w:val="a"/>
    <w:link w:val="a5"/>
    <w:uiPriority w:val="99"/>
    <w:rsid w:val="0047681A"/>
    <w:pPr>
      <w:spacing w:after="0" w:line="100" w:lineRule="atLeast"/>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uiPriority w:val="99"/>
    <w:rsid w:val="0047681A"/>
    <w:rPr>
      <w:rFonts w:ascii="Times New Roman" w:eastAsia="Times New Roman" w:hAnsi="Times New Roman" w:cs="Times New Roman"/>
      <w:sz w:val="28"/>
      <w:szCs w:val="24"/>
    </w:rPr>
  </w:style>
  <w:style w:type="paragraph" w:customStyle="1" w:styleId="12">
    <w:name w:val="Абзац списка1"/>
    <w:basedOn w:val="a"/>
    <w:rsid w:val="0047681A"/>
    <w:pPr>
      <w:spacing w:after="0" w:line="240" w:lineRule="auto"/>
      <w:ind w:left="720"/>
    </w:pPr>
    <w:rPr>
      <w:rFonts w:ascii="Times New Roman" w:eastAsia="Calibri" w:hAnsi="Times New Roman" w:cs="Times New Roman"/>
      <w:sz w:val="24"/>
    </w:rPr>
  </w:style>
  <w:style w:type="paragraph" w:styleId="a6">
    <w:name w:val="Body Text Indent"/>
    <w:basedOn w:val="a"/>
    <w:link w:val="a7"/>
    <w:uiPriority w:val="99"/>
    <w:rsid w:val="0047681A"/>
    <w:pPr>
      <w:spacing w:after="0" w:line="360" w:lineRule="auto"/>
      <w:ind w:firstLine="720"/>
      <w:jc w:val="both"/>
    </w:pPr>
    <w:rPr>
      <w:rFonts w:ascii="Times New Roman" w:eastAsia="Times New Roman" w:hAnsi="Times New Roman" w:cs="Times New Roman"/>
      <w:sz w:val="28"/>
      <w:szCs w:val="24"/>
    </w:rPr>
  </w:style>
  <w:style w:type="character" w:customStyle="1" w:styleId="a7">
    <w:name w:val="Основной текст с отступом Знак"/>
    <w:basedOn w:val="a0"/>
    <w:link w:val="a6"/>
    <w:uiPriority w:val="99"/>
    <w:rsid w:val="0047681A"/>
    <w:rPr>
      <w:rFonts w:ascii="Times New Roman" w:eastAsia="Times New Roman" w:hAnsi="Times New Roman" w:cs="Times New Roman"/>
      <w:sz w:val="28"/>
      <w:szCs w:val="24"/>
    </w:rPr>
  </w:style>
  <w:style w:type="paragraph" w:customStyle="1" w:styleId="22">
    <w:name w:val="Основной текст (2)"/>
    <w:basedOn w:val="a"/>
    <w:uiPriority w:val="99"/>
    <w:rsid w:val="0047681A"/>
    <w:pPr>
      <w:shd w:val="clear" w:color="auto" w:fill="FFFFFF"/>
      <w:spacing w:after="300" w:line="240" w:lineRule="atLeast"/>
    </w:pPr>
    <w:rPr>
      <w:rFonts w:ascii="Times New Roman" w:eastAsia="Calibri" w:hAnsi="Times New Roman" w:cs="Times New Roman"/>
      <w:b/>
      <w:bCs/>
      <w:sz w:val="23"/>
      <w:szCs w:val="23"/>
    </w:rPr>
  </w:style>
  <w:style w:type="paragraph" w:styleId="23">
    <w:name w:val="Body Text 2"/>
    <w:basedOn w:val="a"/>
    <w:link w:val="24"/>
    <w:uiPriority w:val="99"/>
    <w:semiHidden/>
    <w:rsid w:val="0047681A"/>
    <w:pPr>
      <w:spacing w:after="120" w:line="480" w:lineRule="auto"/>
    </w:pPr>
    <w:rPr>
      <w:rFonts w:ascii="Times New Roman" w:eastAsia="Calibri" w:hAnsi="Times New Roman" w:cs="Times New Roman"/>
      <w:sz w:val="24"/>
      <w:szCs w:val="20"/>
    </w:rPr>
  </w:style>
  <w:style w:type="character" w:customStyle="1" w:styleId="24">
    <w:name w:val="Основной текст 2 Знак"/>
    <w:basedOn w:val="a0"/>
    <w:link w:val="23"/>
    <w:uiPriority w:val="99"/>
    <w:semiHidden/>
    <w:rsid w:val="0047681A"/>
    <w:rPr>
      <w:rFonts w:ascii="Times New Roman" w:eastAsia="Calibri" w:hAnsi="Times New Roman" w:cs="Times New Roman"/>
      <w:sz w:val="24"/>
      <w:szCs w:val="20"/>
    </w:rPr>
  </w:style>
  <w:style w:type="character" w:styleId="a8">
    <w:name w:val="Strong"/>
    <w:basedOn w:val="a0"/>
    <w:uiPriority w:val="99"/>
    <w:qFormat/>
    <w:rsid w:val="0047681A"/>
    <w:rPr>
      <w:rFonts w:cs="Times New Roman"/>
      <w:b/>
      <w:bCs/>
    </w:rPr>
  </w:style>
  <w:style w:type="paragraph" w:customStyle="1" w:styleId="1">
    <w:name w:val="Список 1"/>
    <w:basedOn w:val="a6"/>
    <w:link w:val="13"/>
    <w:uiPriority w:val="99"/>
    <w:rsid w:val="0047681A"/>
    <w:pPr>
      <w:numPr>
        <w:numId w:val="13"/>
      </w:numPr>
      <w:tabs>
        <w:tab w:val="left" w:pos="993"/>
      </w:tabs>
      <w:ind w:left="0" w:firstLine="709"/>
    </w:pPr>
  </w:style>
  <w:style w:type="character" w:customStyle="1" w:styleId="13">
    <w:name w:val="Список 1 Знак"/>
    <w:basedOn w:val="a7"/>
    <w:link w:val="1"/>
    <w:uiPriority w:val="99"/>
    <w:locked/>
    <w:rsid w:val="0047681A"/>
    <w:rPr>
      <w:rFonts w:ascii="Times New Roman" w:eastAsia="Times New Roman" w:hAnsi="Times New Roman" w:cs="Times New Roman"/>
      <w:sz w:val="28"/>
      <w:szCs w:val="24"/>
    </w:rPr>
  </w:style>
  <w:style w:type="paragraph" w:styleId="a9">
    <w:name w:val="List Paragraph"/>
    <w:basedOn w:val="a"/>
    <w:uiPriority w:val="99"/>
    <w:qFormat/>
    <w:rsid w:val="0047681A"/>
    <w:pPr>
      <w:spacing w:after="0" w:line="240" w:lineRule="auto"/>
      <w:ind w:left="720"/>
      <w:contextualSpacing/>
    </w:pPr>
    <w:rPr>
      <w:rFonts w:ascii="Times New Roman" w:eastAsia="Calibri" w:hAnsi="Times New Roman" w:cs="Times New Roman"/>
      <w:sz w:val="24"/>
    </w:rPr>
  </w:style>
  <w:style w:type="paragraph" w:styleId="aa">
    <w:name w:val="footnote text"/>
    <w:basedOn w:val="a"/>
    <w:link w:val="ab"/>
    <w:uiPriority w:val="99"/>
    <w:semiHidden/>
    <w:unhideWhenUsed/>
    <w:rsid w:val="0047681A"/>
    <w:pPr>
      <w:spacing w:after="0" w:line="240" w:lineRule="auto"/>
    </w:pPr>
    <w:rPr>
      <w:rFonts w:ascii="Times New Roman" w:eastAsia="Calibri" w:hAnsi="Times New Roman" w:cs="Times New Roman"/>
      <w:sz w:val="20"/>
      <w:szCs w:val="20"/>
    </w:rPr>
  </w:style>
  <w:style w:type="character" w:customStyle="1" w:styleId="ab">
    <w:name w:val="Текст сноски Знак"/>
    <w:basedOn w:val="a0"/>
    <w:link w:val="aa"/>
    <w:uiPriority w:val="99"/>
    <w:semiHidden/>
    <w:rsid w:val="0047681A"/>
    <w:rPr>
      <w:rFonts w:ascii="Times New Roman" w:eastAsia="Calibri" w:hAnsi="Times New Roman" w:cs="Times New Roman"/>
      <w:sz w:val="20"/>
      <w:szCs w:val="20"/>
    </w:rPr>
  </w:style>
  <w:style w:type="character" w:styleId="ac">
    <w:name w:val="footnote reference"/>
    <w:basedOn w:val="a0"/>
    <w:uiPriority w:val="99"/>
    <w:semiHidden/>
    <w:unhideWhenUsed/>
    <w:rsid w:val="0047681A"/>
    <w:rPr>
      <w:vertAlign w:val="superscript"/>
    </w:rPr>
  </w:style>
  <w:style w:type="paragraph" w:customStyle="1" w:styleId="Body1">
    <w:name w:val="Body 1"/>
    <w:rsid w:val="0047681A"/>
    <w:pPr>
      <w:spacing w:after="0" w:line="240" w:lineRule="auto"/>
    </w:pPr>
    <w:rPr>
      <w:rFonts w:ascii="Helvetica" w:eastAsia="Times New Roman" w:hAnsi="Helvetica" w:cs="Times New Roman"/>
      <w:color w:val="000000"/>
      <w:sz w:val="24"/>
      <w:szCs w:val="20"/>
      <w:lang w:val="en-US" w:eastAsia="ru-RU"/>
    </w:rPr>
  </w:style>
  <w:style w:type="character" w:customStyle="1" w:styleId="FontStyle16">
    <w:name w:val="Font Style16"/>
    <w:rsid w:val="0047681A"/>
    <w:rPr>
      <w:rFonts w:ascii="Times New Roman" w:hAnsi="Times New Roman" w:cs="Times New Roman"/>
      <w:sz w:val="24"/>
      <w:szCs w:val="24"/>
    </w:rPr>
  </w:style>
  <w:style w:type="paragraph" w:styleId="ad">
    <w:name w:val="header"/>
    <w:basedOn w:val="a"/>
    <w:link w:val="ae"/>
    <w:rsid w:val="0047681A"/>
    <w:pPr>
      <w:tabs>
        <w:tab w:val="center" w:pos="4677"/>
        <w:tab w:val="right" w:pos="9355"/>
      </w:tabs>
      <w:spacing w:after="0" w:line="240" w:lineRule="auto"/>
    </w:pPr>
    <w:rPr>
      <w:rFonts w:ascii="Times New Roman" w:eastAsia="Calibri" w:hAnsi="Times New Roman" w:cs="Times New Roman"/>
      <w:sz w:val="24"/>
    </w:rPr>
  </w:style>
  <w:style w:type="character" w:customStyle="1" w:styleId="ae">
    <w:name w:val="Верхний колонтитул Знак"/>
    <w:basedOn w:val="a0"/>
    <w:link w:val="ad"/>
    <w:rsid w:val="0047681A"/>
    <w:rPr>
      <w:rFonts w:ascii="Times New Roman" w:eastAsia="Calibri" w:hAnsi="Times New Roman" w:cs="Times New Roman"/>
      <w:sz w:val="24"/>
    </w:rPr>
  </w:style>
  <w:style w:type="paragraph" w:styleId="af">
    <w:name w:val="footer"/>
    <w:basedOn w:val="a"/>
    <w:link w:val="af0"/>
    <w:uiPriority w:val="99"/>
    <w:rsid w:val="0047681A"/>
    <w:pPr>
      <w:tabs>
        <w:tab w:val="center" w:pos="4677"/>
        <w:tab w:val="right" w:pos="9355"/>
      </w:tabs>
      <w:spacing w:after="0" w:line="240" w:lineRule="auto"/>
    </w:pPr>
    <w:rPr>
      <w:rFonts w:ascii="Times New Roman" w:eastAsia="Calibri" w:hAnsi="Times New Roman" w:cs="Times New Roman"/>
      <w:sz w:val="24"/>
    </w:rPr>
  </w:style>
  <w:style w:type="character" w:customStyle="1" w:styleId="af0">
    <w:name w:val="Нижний колонтитул Знак"/>
    <w:basedOn w:val="a0"/>
    <w:link w:val="af"/>
    <w:uiPriority w:val="99"/>
    <w:rsid w:val="0047681A"/>
    <w:rPr>
      <w:rFonts w:ascii="Times New Roman" w:eastAsia="Calibri" w:hAnsi="Times New Roman" w:cs="Times New Roman"/>
      <w:sz w:val="24"/>
    </w:rPr>
  </w:style>
  <w:style w:type="table" w:styleId="af1">
    <w:name w:val="Table Grid"/>
    <w:basedOn w:val="a1"/>
    <w:rsid w:val="0047681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4856</Words>
  <Characters>27684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hp</dc:creator>
  <cp:lastModifiedBy>ПК4</cp:lastModifiedBy>
  <cp:revision>2</cp:revision>
  <dcterms:created xsi:type="dcterms:W3CDTF">2024-09-16T14:47:00Z</dcterms:created>
  <dcterms:modified xsi:type="dcterms:W3CDTF">2024-09-16T14:47:00Z</dcterms:modified>
</cp:coreProperties>
</file>